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BC98DE" w14:textId="12033F79" w:rsidR="006E078D" w:rsidRPr="006958B5" w:rsidRDefault="006958B5" w:rsidP="006E078D">
      <w:pPr>
        <w:jc w:val="center"/>
        <w:rPr>
          <w:rFonts w:ascii="Futura Medium" w:hAnsi="Futura Medium" w:cs="Futura Medium"/>
          <w:b/>
          <w:bCs/>
          <w:color w:val="000000" w:themeColor="text1"/>
          <w:sz w:val="20"/>
          <w:szCs w:val="20"/>
          <w:u w:val="single"/>
        </w:rPr>
      </w:pPr>
      <w:r w:rsidRPr="006958B5">
        <w:rPr>
          <w:rFonts w:ascii="Futura Medium" w:hAnsi="Futura Medium" w:cs="Futura Medium"/>
          <w:b/>
          <w:bCs/>
          <w:color w:val="000000" w:themeColor="text1"/>
          <w:sz w:val="20"/>
          <w:szCs w:val="20"/>
          <w:u w:val="single"/>
        </w:rPr>
        <w:t>OUR MISSION</w:t>
      </w:r>
    </w:p>
    <w:p w14:paraId="574164DF" w14:textId="77777777" w:rsidR="006E078D" w:rsidRPr="006958B5" w:rsidRDefault="006E078D" w:rsidP="006E078D">
      <w:pPr>
        <w:jc w:val="center"/>
        <w:rPr>
          <w:rFonts w:ascii="Futura Medium" w:hAnsi="Futura Medium" w:cs="Futura Medium"/>
          <w:b/>
          <w:bCs/>
          <w:color w:val="000000" w:themeColor="text1"/>
          <w:sz w:val="20"/>
          <w:szCs w:val="20"/>
          <w:u w:val="single"/>
        </w:rPr>
      </w:pPr>
    </w:p>
    <w:p w14:paraId="606C248A" w14:textId="2E3FBE20" w:rsidR="006E078D" w:rsidRPr="006958B5" w:rsidRDefault="006E078D" w:rsidP="001A4135">
      <w:pPr>
        <w:jc w:val="center"/>
        <w:rPr>
          <w:rFonts w:ascii="Futura Medium" w:hAnsi="Futura Medium" w:cs="Futura Medium"/>
          <w:b/>
          <w:bCs/>
          <w:color w:val="000000" w:themeColor="text1"/>
          <w:sz w:val="20"/>
          <w:szCs w:val="20"/>
        </w:rPr>
      </w:pPr>
      <w:r w:rsidRPr="006958B5">
        <w:rPr>
          <w:rFonts w:ascii="Futura Medium" w:hAnsi="Futura Medium" w:cs="Futura Medium"/>
          <w:b/>
          <w:bCs/>
          <w:color w:val="000000" w:themeColor="text1"/>
          <w:sz w:val="20"/>
          <w:szCs w:val="20"/>
        </w:rPr>
        <w:t xml:space="preserve">We are a church that is faithful to Jesus, focused on the </w:t>
      </w:r>
      <w:r w:rsidR="009A14DA">
        <w:rPr>
          <w:rFonts w:ascii="Futura Medium" w:hAnsi="Futura Medium" w:cs="Futura Medium"/>
          <w:b/>
          <w:bCs/>
          <w:color w:val="000000" w:themeColor="text1"/>
          <w:sz w:val="20"/>
          <w:szCs w:val="20"/>
        </w:rPr>
        <w:t>Gospel</w:t>
      </w:r>
      <w:r w:rsidRPr="006958B5">
        <w:rPr>
          <w:rFonts w:ascii="Futura Medium" w:hAnsi="Futura Medium" w:cs="Futura Medium"/>
          <w:b/>
          <w:bCs/>
          <w:color w:val="000000" w:themeColor="text1"/>
          <w:sz w:val="20"/>
          <w:szCs w:val="20"/>
        </w:rPr>
        <w:t>, and fighting for the lost</w:t>
      </w:r>
      <w:r w:rsidR="009A14DA">
        <w:rPr>
          <w:rFonts w:ascii="Futura Medium" w:hAnsi="Futura Medium" w:cs="Futura Medium"/>
          <w:color w:val="000000" w:themeColor="text1"/>
          <w:sz w:val="20"/>
          <w:szCs w:val="20"/>
        </w:rPr>
        <w:t>.</w:t>
      </w:r>
    </w:p>
    <w:p w14:paraId="2FC2B825" w14:textId="77777777" w:rsidR="006E078D" w:rsidRPr="006958B5" w:rsidRDefault="006E078D" w:rsidP="006E078D">
      <w:pPr>
        <w:jc w:val="center"/>
        <w:rPr>
          <w:rFonts w:ascii="Futura Medium" w:hAnsi="Futura Medium" w:cs="Futura Medium"/>
          <w:b/>
          <w:bCs/>
          <w:color w:val="000000" w:themeColor="text1"/>
          <w:sz w:val="20"/>
          <w:szCs w:val="20"/>
        </w:rPr>
      </w:pPr>
    </w:p>
    <w:p w14:paraId="5C1F4080" w14:textId="76D4F638" w:rsidR="006E078D" w:rsidRPr="006958B5" w:rsidRDefault="006958B5" w:rsidP="006E078D">
      <w:pPr>
        <w:jc w:val="center"/>
        <w:rPr>
          <w:rFonts w:ascii="Futura Medium" w:hAnsi="Futura Medium" w:cs="Futura Medium"/>
          <w:b/>
          <w:bCs/>
          <w:color w:val="000000" w:themeColor="text1"/>
          <w:sz w:val="20"/>
          <w:szCs w:val="20"/>
          <w:u w:val="single"/>
        </w:rPr>
      </w:pPr>
      <w:r w:rsidRPr="006958B5">
        <w:rPr>
          <w:rFonts w:ascii="Futura Medium" w:hAnsi="Futura Medium" w:cs="Futura Medium"/>
          <w:b/>
          <w:bCs/>
          <w:color w:val="000000" w:themeColor="text1"/>
          <w:sz w:val="20"/>
          <w:szCs w:val="20"/>
          <w:u w:val="single"/>
        </w:rPr>
        <w:t>OUR VISION</w:t>
      </w:r>
    </w:p>
    <w:p w14:paraId="35FA5F45" w14:textId="77777777" w:rsidR="006E078D" w:rsidRPr="006958B5" w:rsidRDefault="006E078D" w:rsidP="006E078D">
      <w:pPr>
        <w:jc w:val="center"/>
        <w:rPr>
          <w:rFonts w:ascii="Futura Medium" w:hAnsi="Futura Medium" w:cs="Futura Medium"/>
          <w:b/>
          <w:bCs/>
          <w:color w:val="000000" w:themeColor="text1"/>
          <w:sz w:val="20"/>
          <w:szCs w:val="20"/>
          <w:u w:val="single"/>
        </w:rPr>
      </w:pPr>
    </w:p>
    <w:p w14:paraId="61259BB4" w14:textId="3979CD98" w:rsidR="006E078D" w:rsidRPr="006958B5" w:rsidRDefault="006E078D" w:rsidP="006E078D">
      <w:pPr>
        <w:jc w:val="center"/>
        <w:rPr>
          <w:rFonts w:ascii="Futura Medium" w:hAnsi="Futura Medium" w:cs="Futura Medium"/>
          <w:b/>
          <w:bCs/>
          <w:color w:val="000000" w:themeColor="text1"/>
          <w:sz w:val="20"/>
          <w:szCs w:val="20"/>
        </w:rPr>
      </w:pPr>
      <w:r w:rsidRPr="006958B5">
        <w:rPr>
          <w:rFonts w:ascii="Futura Medium" w:hAnsi="Futura Medium" w:cs="Futura Medium"/>
          <w:b/>
          <w:bCs/>
          <w:color w:val="000000" w:themeColor="text1"/>
          <w:sz w:val="20"/>
          <w:szCs w:val="20"/>
        </w:rPr>
        <w:t xml:space="preserve">To see Jesus reign </w:t>
      </w:r>
      <w:r w:rsidR="001A4135" w:rsidRPr="006958B5">
        <w:rPr>
          <w:rFonts w:ascii="Futura Medium" w:hAnsi="Futura Medium" w:cs="Futura Medium"/>
          <w:b/>
          <w:bCs/>
          <w:color w:val="000000" w:themeColor="text1"/>
          <w:sz w:val="20"/>
          <w:szCs w:val="20"/>
        </w:rPr>
        <w:t xml:space="preserve">victoriously </w:t>
      </w:r>
      <w:r w:rsidRPr="006958B5">
        <w:rPr>
          <w:rFonts w:ascii="Futura Medium" w:hAnsi="Futura Medium" w:cs="Futura Medium"/>
          <w:b/>
          <w:bCs/>
          <w:color w:val="000000" w:themeColor="text1"/>
          <w:sz w:val="20"/>
          <w:szCs w:val="20"/>
        </w:rPr>
        <w:t xml:space="preserve">over every heart and home in South </w:t>
      </w:r>
      <w:r w:rsidR="001A4135" w:rsidRPr="006958B5">
        <w:rPr>
          <w:rFonts w:ascii="Futura Medium" w:hAnsi="Futura Medium" w:cs="Futura Medium"/>
          <w:b/>
          <w:bCs/>
          <w:color w:val="000000" w:themeColor="text1"/>
          <w:sz w:val="20"/>
          <w:szCs w:val="20"/>
        </w:rPr>
        <w:t>Miami-</w:t>
      </w:r>
      <w:r w:rsidRPr="006958B5">
        <w:rPr>
          <w:rFonts w:ascii="Futura Medium" w:hAnsi="Futura Medium" w:cs="Futura Medium"/>
          <w:b/>
          <w:bCs/>
          <w:color w:val="000000" w:themeColor="text1"/>
          <w:sz w:val="20"/>
          <w:szCs w:val="20"/>
        </w:rPr>
        <w:t xml:space="preserve">Dade </w:t>
      </w:r>
    </w:p>
    <w:p w14:paraId="7AD326B9" w14:textId="77777777" w:rsidR="006E078D" w:rsidRPr="006958B5" w:rsidRDefault="006E078D" w:rsidP="006E078D">
      <w:pPr>
        <w:jc w:val="center"/>
        <w:rPr>
          <w:rFonts w:ascii="Futura Medium" w:hAnsi="Futura Medium" w:cs="Futura Medium"/>
          <w:b/>
          <w:bCs/>
          <w:color w:val="000000" w:themeColor="text1"/>
          <w:sz w:val="20"/>
          <w:szCs w:val="20"/>
        </w:rPr>
      </w:pPr>
      <w:r w:rsidRPr="006958B5">
        <w:rPr>
          <w:rFonts w:ascii="Futura Medium" w:hAnsi="Futura Medium" w:cs="Futura Medium"/>
          <w:b/>
          <w:bCs/>
          <w:color w:val="000000" w:themeColor="text1"/>
          <w:sz w:val="20"/>
          <w:szCs w:val="20"/>
        </w:rPr>
        <w:t xml:space="preserve">by the power of His Spirit, the preaching of His Word, and the presence of His people. </w:t>
      </w:r>
    </w:p>
    <w:p w14:paraId="11817B59" w14:textId="77777777" w:rsidR="006E078D" w:rsidRPr="006958B5" w:rsidRDefault="006E078D" w:rsidP="006E078D">
      <w:pPr>
        <w:jc w:val="center"/>
        <w:rPr>
          <w:rFonts w:ascii="Futura Medium" w:hAnsi="Futura Medium" w:cs="Futura Medium"/>
          <w:color w:val="000000" w:themeColor="text1"/>
          <w:sz w:val="20"/>
          <w:szCs w:val="20"/>
        </w:rPr>
      </w:pPr>
    </w:p>
    <w:p w14:paraId="2F65CDCA" w14:textId="0F5300C2" w:rsidR="006E078D" w:rsidRPr="006958B5" w:rsidRDefault="006958B5" w:rsidP="006E078D">
      <w:pPr>
        <w:jc w:val="center"/>
        <w:rPr>
          <w:rFonts w:ascii="Futura Medium" w:hAnsi="Futura Medium" w:cs="Futura Medium"/>
          <w:b/>
          <w:bCs/>
          <w:color w:val="000000" w:themeColor="text1"/>
          <w:sz w:val="20"/>
          <w:szCs w:val="20"/>
          <w:u w:val="single"/>
        </w:rPr>
      </w:pPr>
      <w:r w:rsidRPr="006958B5">
        <w:rPr>
          <w:rFonts w:ascii="Futura Medium" w:hAnsi="Futura Medium" w:cs="Futura Medium"/>
          <w:b/>
          <w:bCs/>
          <w:color w:val="000000" w:themeColor="text1"/>
          <w:sz w:val="20"/>
          <w:szCs w:val="20"/>
          <w:u w:val="single"/>
        </w:rPr>
        <w:t>OUR STATEMENT OF FAITH</w:t>
      </w:r>
    </w:p>
    <w:p w14:paraId="6F948AA8" w14:textId="77777777" w:rsidR="006E078D" w:rsidRPr="006958B5" w:rsidRDefault="006E078D" w:rsidP="006E078D">
      <w:pPr>
        <w:jc w:val="center"/>
        <w:rPr>
          <w:rFonts w:ascii="Futura Medium" w:hAnsi="Futura Medium" w:cs="Futura Medium"/>
          <w:b/>
          <w:bCs/>
          <w:color w:val="000000" w:themeColor="text1"/>
          <w:sz w:val="20"/>
          <w:szCs w:val="20"/>
          <w:u w:val="single"/>
        </w:rPr>
      </w:pPr>
    </w:p>
    <w:p w14:paraId="30984BCA" w14:textId="77777777" w:rsidR="006E078D" w:rsidRPr="006958B5" w:rsidRDefault="006E078D" w:rsidP="006E078D">
      <w:pPr>
        <w:jc w:val="center"/>
        <w:rPr>
          <w:rFonts w:ascii="Futura Medium" w:hAnsi="Futura Medium" w:cs="Futura Medium"/>
          <w:b/>
          <w:bCs/>
          <w:color w:val="000000" w:themeColor="text1"/>
          <w:sz w:val="20"/>
          <w:szCs w:val="20"/>
        </w:rPr>
      </w:pPr>
      <w:r w:rsidRPr="006958B5">
        <w:rPr>
          <w:rFonts w:ascii="Futura Medium" w:hAnsi="Futura Medium" w:cs="Futura Medium"/>
          <w:b/>
          <w:bCs/>
          <w:color w:val="000000" w:themeColor="text1"/>
          <w:sz w:val="20"/>
          <w:szCs w:val="20"/>
        </w:rPr>
        <w:t xml:space="preserve">Being that Victory Church Miami, Inc., a 501(c)(3) non-profit corporation in the State of Florida, is </w:t>
      </w:r>
    </w:p>
    <w:p w14:paraId="5DA0487E" w14:textId="4CE6248F" w:rsidR="006E078D" w:rsidRPr="006958B5" w:rsidRDefault="006E078D" w:rsidP="006E078D">
      <w:pPr>
        <w:jc w:val="center"/>
        <w:rPr>
          <w:rFonts w:ascii="Futura Medium" w:hAnsi="Futura Medium" w:cs="Futura Medium"/>
          <w:b/>
          <w:bCs/>
          <w:color w:val="000000" w:themeColor="text1"/>
          <w:sz w:val="20"/>
          <w:szCs w:val="20"/>
        </w:rPr>
      </w:pPr>
      <w:r w:rsidRPr="006958B5">
        <w:rPr>
          <w:rFonts w:ascii="Futura Medium" w:hAnsi="Futura Medium" w:cs="Futura Medium"/>
          <w:b/>
          <w:bCs/>
          <w:color w:val="000000" w:themeColor="text1"/>
          <w:sz w:val="20"/>
          <w:szCs w:val="20"/>
        </w:rPr>
        <w:t xml:space="preserve">a ministry that unapologetically follows, teaches, and promotes Christianity as presented in the Holy Bible, all current and future members, whether staff or volunteers, must abide by </w:t>
      </w:r>
      <w:r w:rsidR="001A4135" w:rsidRPr="006958B5">
        <w:rPr>
          <w:rFonts w:ascii="Futura Medium" w:hAnsi="Futura Medium" w:cs="Futura Medium"/>
          <w:b/>
          <w:bCs/>
          <w:color w:val="000000" w:themeColor="text1"/>
          <w:sz w:val="20"/>
          <w:szCs w:val="20"/>
        </w:rPr>
        <w:t xml:space="preserve">and adhere to </w:t>
      </w:r>
      <w:r w:rsidRPr="006958B5">
        <w:rPr>
          <w:rFonts w:ascii="Futura Medium" w:hAnsi="Futura Medium" w:cs="Futura Medium"/>
          <w:b/>
          <w:bCs/>
          <w:color w:val="000000" w:themeColor="text1"/>
          <w:sz w:val="20"/>
          <w:szCs w:val="20"/>
        </w:rPr>
        <w:t>the following statement of faith in order to be in good standing for membership and service.</w:t>
      </w:r>
    </w:p>
    <w:p w14:paraId="6909E7E2" w14:textId="77777777" w:rsidR="006E078D" w:rsidRPr="006958B5" w:rsidRDefault="006E078D" w:rsidP="006E078D">
      <w:pPr>
        <w:jc w:val="center"/>
        <w:rPr>
          <w:rFonts w:ascii="Futura Medium" w:hAnsi="Futura Medium" w:cs="Futura Medium"/>
          <w:b/>
          <w:bCs/>
          <w:color w:val="000000" w:themeColor="text1"/>
          <w:sz w:val="20"/>
          <w:szCs w:val="20"/>
        </w:rPr>
      </w:pPr>
    </w:p>
    <w:p w14:paraId="3C11A856" w14:textId="61385AC0" w:rsidR="006E078D" w:rsidRPr="006958B5" w:rsidRDefault="006E078D" w:rsidP="006E078D">
      <w:pPr>
        <w:pStyle w:val="ListParagraph"/>
        <w:numPr>
          <w:ilvl w:val="0"/>
          <w:numId w:val="1"/>
        </w:numPr>
        <w:rPr>
          <w:rFonts w:ascii="Futura Medium" w:hAnsi="Futura Medium" w:cs="Futura Medium"/>
          <w:color w:val="000000" w:themeColor="text1"/>
          <w:sz w:val="20"/>
          <w:szCs w:val="20"/>
        </w:rPr>
      </w:pPr>
      <w:r w:rsidRPr="006958B5">
        <w:rPr>
          <w:rFonts w:ascii="Futura Medium" w:hAnsi="Futura Medium" w:cs="Futura Medium" w:hint="cs"/>
          <w:sz w:val="20"/>
          <w:szCs w:val="20"/>
        </w:rPr>
        <w:t xml:space="preserve">HOLY BIBLE:  </w:t>
      </w:r>
      <w:r w:rsidRPr="006958B5">
        <w:rPr>
          <w:rFonts w:ascii="Futura Medium" w:hAnsi="Futura Medium" w:cs="Futura Medium" w:hint="cs"/>
          <w:color w:val="000000" w:themeColor="text1"/>
          <w:sz w:val="20"/>
          <w:szCs w:val="20"/>
        </w:rPr>
        <w:t>We believe that the Holy Bible, which is made up of the 39 books of the Old Testament and 27 books of the New Testament, is the divinely inspired, infallible, inerrant, authoritative, sufficient, and complete Word of God.</w:t>
      </w:r>
      <w:r w:rsidR="001A4135" w:rsidRPr="006958B5">
        <w:rPr>
          <w:rFonts w:ascii="Futura Medium" w:hAnsi="Futura Medium" w:cs="Futura Medium"/>
          <w:color w:val="000000" w:themeColor="text1"/>
          <w:sz w:val="20"/>
          <w:szCs w:val="20"/>
        </w:rPr>
        <w:t xml:space="preserve">  </w:t>
      </w:r>
      <w:r w:rsidRPr="006958B5">
        <w:rPr>
          <w:rFonts w:ascii="Futura Medium" w:hAnsi="Futura Medium" w:cs="Futura Medium" w:hint="cs"/>
          <w:color w:val="000000" w:themeColor="text1"/>
          <w:sz w:val="20"/>
          <w:szCs w:val="20"/>
        </w:rPr>
        <w:t xml:space="preserve">It is our only rule for faith and </w:t>
      </w:r>
      <w:proofErr w:type="gramStart"/>
      <w:r w:rsidRPr="006958B5">
        <w:rPr>
          <w:rFonts w:ascii="Futura Medium" w:hAnsi="Futura Medium" w:cs="Futura Medium" w:hint="cs"/>
          <w:color w:val="000000" w:themeColor="text1"/>
          <w:sz w:val="20"/>
          <w:szCs w:val="20"/>
        </w:rPr>
        <w:t xml:space="preserve">practice </w:t>
      </w:r>
      <w:r w:rsidR="001A4135" w:rsidRPr="006958B5">
        <w:rPr>
          <w:rFonts w:ascii="Futura Medium" w:hAnsi="Futura Medium" w:cs="Futura Medium"/>
          <w:color w:val="000000" w:themeColor="text1"/>
          <w:sz w:val="20"/>
          <w:szCs w:val="20"/>
        </w:rPr>
        <w:t xml:space="preserve"> </w:t>
      </w:r>
      <w:r w:rsidRPr="006958B5">
        <w:rPr>
          <w:rFonts w:ascii="Futura Medium" w:hAnsi="Futura Medium" w:cs="Futura Medium" w:hint="cs"/>
          <w:color w:val="000000" w:themeColor="text1"/>
          <w:sz w:val="20"/>
          <w:szCs w:val="20"/>
        </w:rPr>
        <w:t>(</w:t>
      </w:r>
      <w:proofErr w:type="gramEnd"/>
      <w:r w:rsidRPr="006958B5">
        <w:rPr>
          <w:rFonts w:ascii="Futura Medium" w:hAnsi="Futura Medium" w:cs="Futura Medium" w:hint="cs"/>
          <w:sz w:val="20"/>
          <w:szCs w:val="20"/>
        </w:rPr>
        <w:t>2 Peter 1:20-21; Proverbs 30:5; 2 Timothy 3:16; Deuteronomy 4:2; Revelation 22:18-19).</w:t>
      </w:r>
    </w:p>
    <w:p w14:paraId="0C73BFEA" w14:textId="77777777" w:rsidR="006E078D" w:rsidRPr="006958B5" w:rsidRDefault="006E078D" w:rsidP="006E078D">
      <w:pPr>
        <w:pStyle w:val="ListParagraph"/>
        <w:rPr>
          <w:rFonts w:ascii="Futura Medium" w:hAnsi="Futura Medium" w:cs="Futura Medium"/>
          <w:color w:val="000000" w:themeColor="text1"/>
          <w:sz w:val="20"/>
          <w:szCs w:val="20"/>
        </w:rPr>
      </w:pPr>
    </w:p>
    <w:p w14:paraId="4F963139" w14:textId="78BDB3F1" w:rsidR="006E078D" w:rsidRPr="006958B5" w:rsidRDefault="006E078D" w:rsidP="006E078D">
      <w:pPr>
        <w:pStyle w:val="ListParagraph"/>
        <w:numPr>
          <w:ilvl w:val="0"/>
          <w:numId w:val="1"/>
        </w:numPr>
        <w:rPr>
          <w:rFonts w:ascii="Futura Medium" w:hAnsi="Futura Medium" w:cs="Futura Medium"/>
          <w:sz w:val="20"/>
          <w:szCs w:val="20"/>
        </w:rPr>
      </w:pPr>
      <w:r w:rsidRPr="006958B5">
        <w:rPr>
          <w:rFonts w:ascii="Futura Medium" w:hAnsi="Futura Medium" w:cs="Futura Medium" w:hint="cs"/>
          <w:color w:val="000000" w:themeColor="text1"/>
          <w:sz w:val="20"/>
          <w:szCs w:val="20"/>
        </w:rPr>
        <w:t>GOD:  We believe in YHWH, the one, true, perfect, eternal, self-existent, all-powerful God (i.e., the Father, the Son, and the Holy Spirit are one God, three persons; each member of the Trinity has distinct personal attributes, but they are all undivided and equal in nature, essence, and being, as well as equally deserving of worship).</w:t>
      </w:r>
      <w:r w:rsidR="001A4135" w:rsidRPr="006958B5">
        <w:rPr>
          <w:rFonts w:ascii="Futura Medium" w:hAnsi="Futura Medium" w:cs="Futura Medium"/>
          <w:color w:val="000000" w:themeColor="text1"/>
          <w:sz w:val="20"/>
          <w:szCs w:val="20"/>
        </w:rPr>
        <w:t xml:space="preserve">  </w:t>
      </w:r>
      <w:r w:rsidRPr="006958B5">
        <w:rPr>
          <w:rFonts w:ascii="Futura Medium" w:hAnsi="Futura Medium" w:cs="Futura Medium" w:hint="cs"/>
          <w:color w:val="000000" w:themeColor="text1"/>
          <w:sz w:val="20"/>
          <w:szCs w:val="20"/>
        </w:rPr>
        <w:t xml:space="preserve">He created, sustains, and rules all things </w:t>
      </w:r>
      <w:r w:rsidRPr="006958B5">
        <w:rPr>
          <w:rFonts w:ascii="Futura Medium" w:hAnsi="Futura Medium" w:cs="Futura Medium" w:hint="cs"/>
          <w:sz w:val="20"/>
          <w:szCs w:val="20"/>
        </w:rPr>
        <w:t>(Isaiah 40:28; Exodus 3:13-15; Matthew 5:48; Hebrews 12:14; Deuteronomy 6:4-5; Matthew 28:19; Genesis 1:1-2;</w:t>
      </w:r>
      <w:r w:rsidRPr="006958B5">
        <w:rPr>
          <w:rFonts w:ascii="Futura Medium" w:hAnsi="Futura Medium" w:cs="Futura Medium"/>
          <w:sz w:val="20"/>
          <w:szCs w:val="20"/>
        </w:rPr>
        <w:t xml:space="preserve"> </w:t>
      </w:r>
      <w:r w:rsidRPr="006958B5">
        <w:rPr>
          <w:rFonts w:ascii="Futura Medium" w:hAnsi="Futura Medium" w:cs="Futura Medium" w:hint="cs"/>
          <w:sz w:val="20"/>
          <w:szCs w:val="20"/>
        </w:rPr>
        <w:t>John 1:1-5).</w:t>
      </w:r>
    </w:p>
    <w:p w14:paraId="4FEB40E8" w14:textId="77777777" w:rsidR="006E078D" w:rsidRPr="006958B5" w:rsidRDefault="006E078D" w:rsidP="006E078D">
      <w:pPr>
        <w:pStyle w:val="ListParagraph"/>
        <w:rPr>
          <w:rFonts w:ascii="Futura Medium" w:hAnsi="Futura Medium" w:cs="Futura Medium"/>
          <w:sz w:val="20"/>
          <w:szCs w:val="20"/>
        </w:rPr>
      </w:pPr>
    </w:p>
    <w:p w14:paraId="0F25DF06" w14:textId="77777777" w:rsidR="006E078D" w:rsidRPr="006958B5" w:rsidRDefault="006E078D" w:rsidP="006E078D">
      <w:pPr>
        <w:pStyle w:val="ListParagraph"/>
        <w:numPr>
          <w:ilvl w:val="0"/>
          <w:numId w:val="1"/>
        </w:numPr>
        <w:rPr>
          <w:rFonts w:ascii="Futura Medium" w:hAnsi="Futura Medium" w:cs="Futura Medium"/>
          <w:color w:val="000000"/>
          <w:sz w:val="20"/>
          <w:szCs w:val="20"/>
        </w:rPr>
      </w:pPr>
      <w:r w:rsidRPr="006958B5">
        <w:rPr>
          <w:rFonts w:ascii="Futura Medium" w:hAnsi="Futura Medium" w:cs="Futura Medium"/>
          <w:sz w:val="20"/>
          <w:szCs w:val="20"/>
        </w:rPr>
        <w:t>J</w:t>
      </w:r>
      <w:r w:rsidRPr="006958B5">
        <w:rPr>
          <w:rFonts w:ascii="Futura Medium" w:hAnsi="Futura Medium" w:cs="Futura Medium" w:hint="cs"/>
          <w:sz w:val="20"/>
          <w:szCs w:val="20"/>
        </w:rPr>
        <w:t xml:space="preserve">ESUS CHRIST:  </w:t>
      </w:r>
      <w:r w:rsidRPr="006958B5">
        <w:rPr>
          <w:rFonts w:ascii="Futura Medium" w:hAnsi="Futura Medium" w:cs="Futura Medium" w:hint="cs"/>
          <w:color w:val="000000" w:themeColor="text1"/>
          <w:sz w:val="20"/>
          <w:szCs w:val="20"/>
        </w:rPr>
        <w:t>We believe that Jesus Christ, who is the Son of God, is one hundred percent God and one hundred percent man.  We believe in His virgin birth, His sinless life, His miracles, His death on the cross in our place as payment for our sins (i.e., a vicarious, penal, substitutionary atonement), His resurrection, His ascension to the right hand of the Father, His intercession for believers, His rapture of the Church, and His return in power and glory to establish his millennial kingdom on earth, punish all evil, judge the living and the dead, and make all things new (Revelation 1:8; Philippians 2:5-11; Isaiah 7:14; 2 Corinthians 5:21; Matthew 8:27; Isaiah 53; 1 Corinthians 15:3-8; Hebrews 7:24-25; Acts 1:10-11; Acts 17:31; 1 Thessalonians 4:13-18; Revelation 20-22:5).</w:t>
      </w:r>
      <w:r w:rsidRPr="006958B5">
        <w:rPr>
          <w:rFonts w:ascii="Futura Medium" w:hAnsi="Futura Medium" w:cs="Futura Medium" w:hint="cs"/>
          <w:color w:val="000000" w:themeColor="text1"/>
          <w:sz w:val="20"/>
          <w:szCs w:val="20"/>
        </w:rPr>
        <w:tab/>
      </w:r>
      <w:r w:rsidRPr="006958B5">
        <w:rPr>
          <w:rFonts w:ascii="Futura Medium" w:hAnsi="Futura Medium" w:cs="Futura Medium" w:hint="cs"/>
          <w:color w:val="000000" w:themeColor="text1"/>
          <w:sz w:val="20"/>
          <w:szCs w:val="20"/>
        </w:rPr>
        <w:tab/>
      </w:r>
      <w:r w:rsidRPr="006958B5">
        <w:rPr>
          <w:rFonts w:ascii="Futura Medium" w:hAnsi="Futura Medium" w:cs="Futura Medium" w:hint="cs"/>
          <w:color w:val="000000" w:themeColor="text1"/>
          <w:sz w:val="20"/>
          <w:szCs w:val="20"/>
        </w:rPr>
        <w:tab/>
      </w:r>
      <w:r w:rsidRPr="006958B5">
        <w:rPr>
          <w:rFonts w:ascii="Futura Medium" w:hAnsi="Futura Medium" w:cs="Futura Medium" w:hint="cs"/>
          <w:color w:val="000000" w:themeColor="text1"/>
          <w:sz w:val="20"/>
          <w:szCs w:val="20"/>
        </w:rPr>
        <w:tab/>
      </w:r>
      <w:r w:rsidRPr="006958B5">
        <w:rPr>
          <w:rFonts w:ascii="Futura Medium" w:hAnsi="Futura Medium" w:cs="Futura Medium" w:hint="cs"/>
          <w:color w:val="000000" w:themeColor="text1"/>
          <w:sz w:val="20"/>
          <w:szCs w:val="20"/>
        </w:rPr>
        <w:tab/>
      </w:r>
      <w:r w:rsidRPr="006958B5">
        <w:rPr>
          <w:rFonts w:ascii="Futura Medium" w:hAnsi="Futura Medium" w:cs="Futura Medium" w:hint="cs"/>
          <w:color w:val="000000" w:themeColor="text1"/>
          <w:sz w:val="20"/>
          <w:szCs w:val="20"/>
        </w:rPr>
        <w:tab/>
      </w:r>
      <w:r w:rsidRPr="006958B5">
        <w:rPr>
          <w:rFonts w:ascii="Futura Medium" w:hAnsi="Futura Medium" w:cs="Futura Medium" w:hint="cs"/>
          <w:color w:val="000000" w:themeColor="text1"/>
          <w:sz w:val="20"/>
          <w:szCs w:val="20"/>
        </w:rPr>
        <w:tab/>
      </w:r>
      <w:r w:rsidRPr="006958B5">
        <w:rPr>
          <w:rFonts w:ascii="Futura Medium" w:hAnsi="Futura Medium" w:cs="Futura Medium" w:hint="cs"/>
          <w:color w:val="000000" w:themeColor="text1"/>
          <w:sz w:val="20"/>
          <w:szCs w:val="20"/>
        </w:rPr>
        <w:tab/>
      </w:r>
      <w:r w:rsidRPr="006958B5">
        <w:rPr>
          <w:rFonts w:ascii="Futura Medium" w:hAnsi="Futura Medium" w:cs="Futura Medium" w:hint="cs"/>
          <w:color w:val="000000" w:themeColor="text1"/>
          <w:sz w:val="20"/>
          <w:szCs w:val="20"/>
        </w:rPr>
        <w:tab/>
      </w:r>
      <w:r w:rsidRPr="006958B5">
        <w:rPr>
          <w:rFonts w:ascii="Futura Medium" w:hAnsi="Futura Medium" w:cs="Futura Medium" w:hint="cs"/>
          <w:color w:val="000000" w:themeColor="text1"/>
          <w:sz w:val="20"/>
          <w:szCs w:val="20"/>
        </w:rPr>
        <w:tab/>
      </w:r>
      <w:r w:rsidRPr="006958B5">
        <w:rPr>
          <w:rFonts w:ascii="Futura Medium" w:hAnsi="Futura Medium" w:cs="Futura Medium" w:hint="cs"/>
          <w:color w:val="000000" w:themeColor="text1"/>
          <w:sz w:val="20"/>
          <w:szCs w:val="20"/>
        </w:rPr>
        <w:tab/>
      </w:r>
      <w:r w:rsidRPr="006958B5">
        <w:rPr>
          <w:rFonts w:ascii="Futura Medium" w:hAnsi="Futura Medium" w:cs="Futura Medium" w:hint="cs"/>
          <w:color w:val="000000" w:themeColor="text1"/>
          <w:sz w:val="20"/>
          <w:szCs w:val="20"/>
        </w:rPr>
        <w:tab/>
      </w:r>
      <w:r w:rsidRPr="006958B5">
        <w:rPr>
          <w:rFonts w:ascii="Futura Medium" w:hAnsi="Futura Medium" w:cs="Futura Medium" w:hint="cs"/>
          <w:color w:val="000000" w:themeColor="text1"/>
          <w:sz w:val="20"/>
          <w:szCs w:val="20"/>
        </w:rPr>
        <w:tab/>
      </w:r>
    </w:p>
    <w:p w14:paraId="3AE99B62" w14:textId="77777777" w:rsidR="006E078D" w:rsidRPr="006958B5" w:rsidRDefault="006E078D" w:rsidP="006E078D">
      <w:pPr>
        <w:pStyle w:val="ListParagraph"/>
        <w:numPr>
          <w:ilvl w:val="0"/>
          <w:numId w:val="1"/>
        </w:numPr>
        <w:rPr>
          <w:rFonts w:ascii="Futura Medium" w:hAnsi="Futura Medium" w:cs="Futura Medium"/>
          <w:color w:val="000000" w:themeColor="text1"/>
          <w:sz w:val="20"/>
          <w:szCs w:val="20"/>
        </w:rPr>
      </w:pPr>
      <w:r w:rsidRPr="006958B5">
        <w:rPr>
          <w:rFonts w:ascii="Futura Medium" w:hAnsi="Futura Medium" w:cs="Futura Medium" w:hint="cs"/>
          <w:color w:val="000000" w:themeColor="text1"/>
          <w:sz w:val="20"/>
          <w:szCs w:val="20"/>
        </w:rPr>
        <w:t xml:space="preserve">HUMANITY, SIN, AND THE GOSPEL:  We believe that all human beings are born </w:t>
      </w:r>
    </w:p>
    <w:p w14:paraId="2EFACCE7" w14:textId="77777777" w:rsidR="006E078D" w:rsidRPr="006958B5" w:rsidRDefault="006E078D" w:rsidP="006E078D">
      <w:pPr>
        <w:pStyle w:val="ListParagraph"/>
        <w:rPr>
          <w:rFonts w:ascii="Futura Medium" w:hAnsi="Futura Medium" w:cs="Futura Medium"/>
          <w:color w:val="000000" w:themeColor="text1"/>
          <w:sz w:val="20"/>
          <w:szCs w:val="20"/>
        </w:rPr>
      </w:pPr>
      <w:r w:rsidRPr="006958B5">
        <w:rPr>
          <w:rFonts w:ascii="Futura Medium" w:hAnsi="Futura Medium" w:cs="Futura Medium" w:hint="cs"/>
          <w:color w:val="000000" w:themeColor="text1"/>
          <w:sz w:val="20"/>
          <w:szCs w:val="20"/>
        </w:rPr>
        <w:t xml:space="preserve">in sin, have a sinful nature, and choose to sin as a result of Adam and Eve’s disobedience to God in the Garden of Eden.  Therefore, we believe that, unless they are saved by Jesus Christ, they are unable to be in right relationship with God, already stand condemned, are spiritually </w:t>
      </w:r>
      <w:r w:rsidRPr="006958B5">
        <w:rPr>
          <w:rFonts w:ascii="Futura Medium" w:hAnsi="Futura Medium" w:cs="Futura Medium" w:hint="cs"/>
          <w:color w:val="000000" w:themeColor="text1"/>
          <w:sz w:val="20"/>
          <w:szCs w:val="20"/>
        </w:rPr>
        <w:lastRenderedPageBreak/>
        <w:t>dead, and, instead of experiencing eternal life with God, both on earth and in heaven, will experience eternal death, punishment, and separation from God in hell.  We believe that Jesus is the only mediator between God and man, and it is only by grace through faith in Him, not by works, that human beings can be saved, redeemed, forgiven, justified, regenerated, adopted, eternally secured, sanctified, and glorified by God (Genesis 1:27,31; Genesis 2:16-17; Genesis 3; Romans 5:12; Romans 3:23; Romans 6:23; Hebrews 9:22; John 3:16-18; John 17:3; Matthew 25:46; John 5:21-29; John 14:6; 1 Timothy 2:5; Ephesians 2:8-9; John 6:44; Mark 1:15; 1 John 1:9; Romans 10:9-10; 2 Corinthians 5:17; John 10:28-29; Jude 1:24-25; Philippians 3:20-21).</w:t>
      </w:r>
    </w:p>
    <w:p w14:paraId="66938CA3" w14:textId="77777777" w:rsidR="006E078D" w:rsidRPr="006958B5" w:rsidRDefault="006E078D" w:rsidP="006E078D">
      <w:pPr>
        <w:pStyle w:val="ListParagraph"/>
        <w:rPr>
          <w:rFonts w:ascii="Futura Medium" w:hAnsi="Futura Medium" w:cs="Futura Medium"/>
          <w:color w:val="000000" w:themeColor="text1"/>
          <w:sz w:val="20"/>
          <w:szCs w:val="20"/>
        </w:rPr>
      </w:pPr>
    </w:p>
    <w:p w14:paraId="4587376F" w14:textId="77777777" w:rsidR="006E078D" w:rsidRPr="006958B5" w:rsidRDefault="006E078D" w:rsidP="006E078D">
      <w:pPr>
        <w:pStyle w:val="ListParagraph"/>
        <w:numPr>
          <w:ilvl w:val="0"/>
          <w:numId w:val="1"/>
        </w:numPr>
        <w:rPr>
          <w:rFonts w:ascii="Futura Medium" w:hAnsi="Futura Medium" w:cs="Futura Medium"/>
          <w:color w:val="000000" w:themeColor="text1"/>
          <w:sz w:val="20"/>
          <w:szCs w:val="20"/>
        </w:rPr>
      </w:pPr>
      <w:r w:rsidRPr="006958B5">
        <w:rPr>
          <w:rFonts w:ascii="Futura Medium" w:hAnsi="Futura Medium" w:cs="Futura Medium" w:hint="cs"/>
          <w:color w:val="000000" w:themeColor="text1"/>
          <w:sz w:val="20"/>
          <w:szCs w:val="20"/>
        </w:rPr>
        <w:t>PREDESTINATION/ELECTION:  We believe that God, according to His sovereign</w:t>
      </w:r>
    </w:p>
    <w:p w14:paraId="6F667E94" w14:textId="2D34076D" w:rsidR="006E078D" w:rsidRPr="006958B5" w:rsidRDefault="006E078D" w:rsidP="006E078D">
      <w:pPr>
        <w:pStyle w:val="ListParagraph"/>
        <w:rPr>
          <w:rFonts w:ascii="Futura Medium" w:hAnsi="Futura Medium" w:cs="Futura Medium"/>
          <w:color w:val="000000" w:themeColor="text1"/>
          <w:sz w:val="20"/>
          <w:szCs w:val="20"/>
        </w:rPr>
      </w:pPr>
      <w:r w:rsidRPr="006958B5">
        <w:rPr>
          <w:rFonts w:ascii="Futura Medium" w:hAnsi="Futura Medium" w:cs="Futura Medium" w:hint="cs"/>
          <w:color w:val="000000" w:themeColor="text1"/>
          <w:sz w:val="20"/>
          <w:szCs w:val="20"/>
        </w:rPr>
        <w:t>will, plan, foreknowledge, unchanging character, and love, has already chosen all whom will be saved.  At the same time, God desires that all would be saved and come to repentance, and He offers salvation to all, making Himself so evident to every human being that no one can come up with an excuse as to why they cannot have a relationship with Him.</w:t>
      </w:r>
      <w:r w:rsidR="00B46BB2">
        <w:rPr>
          <w:rFonts w:ascii="Futura Medium" w:hAnsi="Futura Medium" w:cs="Futura Medium"/>
          <w:color w:val="000000" w:themeColor="text1"/>
          <w:sz w:val="20"/>
          <w:szCs w:val="20"/>
        </w:rPr>
        <w:t xml:space="preserve">  </w:t>
      </w:r>
      <w:r w:rsidRPr="006958B5">
        <w:rPr>
          <w:rFonts w:ascii="Futura Medium" w:hAnsi="Futura Medium" w:cs="Futura Medium" w:hint="cs"/>
          <w:color w:val="000000" w:themeColor="text1"/>
          <w:sz w:val="20"/>
          <w:szCs w:val="20"/>
        </w:rPr>
        <w:t>Human beings can respond to God with their free will</w:t>
      </w:r>
      <w:r w:rsidR="00A566AD">
        <w:rPr>
          <w:rFonts w:ascii="Futura Medium" w:hAnsi="Futura Medium" w:cs="Futura Medium"/>
          <w:color w:val="000000" w:themeColor="text1"/>
          <w:sz w:val="20"/>
          <w:szCs w:val="20"/>
        </w:rPr>
        <w:t>, but, due to the fact that</w:t>
      </w:r>
      <w:r w:rsidRPr="006958B5">
        <w:rPr>
          <w:rFonts w:ascii="Futura Medium" w:hAnsi="Futura Medium" w:cs="Futura Medium" w:hint="cs"/>
          <w:color w:val="000000" w:themeColor="text1"/>
          <w:sz w:val="20"/>
          <w:szCs w:val="20"/>
        </w:rPr>
        <w:t xml:space="preserve"> all people are spiritually dead without Christ, they are unable to respond in repentance and faith with </w:t>
      </w:r>
      <w:r w:rsidR="00A566AD">
        <w:rPr>
          <w:rFonts w:ascii="Futura Medium" w:hAnsi="Futura Medium" w:cs="Futura Medium"/>
          <w:color w:val="000000" w:themeColor="text1"/>
          <w:sz w:val="20"/>
          <w:szCs w:val="20"/>
        </w:rPr>
        <w:t>said</w:t>
      </w:r>
      <w:r w:rsidRPr="006958B5">
        <w:rPr>
          <w:rFonts w:ascii="Futura Medium" w:hAnsi="Futura Medium" w:cs="Futura Medium" w:hint="cs"/>
          <w:color w:val="000000" w:themeColor="text1"/>
          <w:sz w:val="20"/>
          <w:szCs w:val="20"/>
        </w:rPr>
        <w:t xml:space="preserve"> free will unless God draws them to Himself and makes them alive by the power of His Spirit at conversion.  We also believe that Jesus, according to His sovereignty and until He returns, has commanded us to go into all the world to preach the Gospel to everyone and make disciples, leaving the rest to Him (Romans 8:29-30; Ephesians 1:4-11; 2 Thessalonians 2:13-14; Malachi 3:6; Hebrews 13:8; Romans 11:2; Romans 9:1-29; 1 Peter 2:9; Revelation 5:9; John 10:1-18; Ezekiel 33:11; Isaiah 45:22; 1 Timothy 2:4; 2 Peter 3:9; Titus 2:11; Joshua 24:14-15; John 1:12; John 3:16; Acts 16:31; Romans 1:19-20; Ephesians 2:1; John 6:44; Romans 1:16; Romans 10:14-17; Mark 16:15; Matthew 28:19-20). </w:t>
      </w:r>
    </w:p>
    <w:p w14:paraId="4A12EB20" w14:textId="77777777" w:rsidR="006E078D" w:rsidRPr="006958B5" w:rsidRDefault="006E078D" w:rsidP="006E078D">
      <w:pPr>
        <w:pStyle w:val="ListParagraph"/>
        <w:rPr>
          <w:rFonts w:ascii="Futura Medium" w:hAnsi="Futura Medium" w:cs="Futura Medium"/>
          <w:color w:val="000000" w:themeColor="text1"/>
          <w:sz w:val="20"/>
          <w:szCs w:val="20"/>
        </w:rPr>
      </w:pPr>
    </w:p>
    <w:p w14:paraId="52D3121A" w14:textId="77777777" w:rsidR="006E078D" w:rsidRPr="006958B5" w:rsidRDefault="006E078D" w:rsidP="006E078D">
      <w:pPr>
        <w:pStyle w:val="ListParagraph"/>
        <w:numPr>
          <w:ilvl w:val="0"/>
          <w:numId w:val="1"/>
        </w:numPr>
        <w:rPr>
          <w:rFonts w:ascii="Futura Medium" w:hAnsi="Futura Medium" w:cs="Futura Medium"/>
          <w:color w:val="000000"/>
          <w:sz w:val="20"/>
          <w:szCs w:val="20"/>
        </w:rPr>
      </w:pPr>
      <w:r w:rsidRPr="006958B5">
        <w:rPr>
          <w:rFonts w:ascii="Futura Medium" w:hAnsi="Futura Medium" w:cs="Futura Medium" w:hint="cs"/>
          <w:color w:val="000000" w:themeColor="text1"/>
          <w:sz w:val="20"/>
          <w:szCs w:val="20"/>
        </w:rPr>
        <w:t>THE HOLY SPIRIT:  We believe that the Holy Spirit glorifies Jesus Christ, convicts the world of sin, righteousness, and judgement, grants spiritual life to spiritually dead sinners, baptizes believers into the Body of Christ (i.e., the Church), and indwells them (i.e., the proof that a believer is a child of God and the heir of His promises).  He fills, instructs, guides, comforts, and empowers believers for godly living and service throughout their lives, making them more like Jesus each day until they are in His presence (John 16:7-15; 2 Corinthians 3:16-18; Romans 8:1-29;</w:t>
      </w:r>
      <w:r w:rsidRPr="006958B5">
        <w:rPr>
          <w:rFonts w:ascii="Futura Medium" w:hAnsi="Futura Medium" w:cs="Futura Medium" w:hint="cs"/>
          <w:sz w:val="20"/>
          <w:szCs w:val="20"/>
        </w:rPr>
        <w:t xml:space="preserve"> Ephesians 1; </w:t>
      </w:r>
      <w:r w:rsidRPr="006958B5">
        <w:rPr>
          <w:rFonts w:ascii="Futura Medium" w:hAnsi="Futura Medium" w:cs="Futura Medium" w:hint="cs"/>
          <w:color w:val="000000" w:themeColor="text1"/>
          <w:sz w:val="20"/>
          <w:szCs w:val="20"/>
        </w:rPr>
        <w:t>Titus 3:3-7; Ephesians 4:30; Philippians 1:6; John 15:1-8, 26; 1 Corinthians 6:19; John 14:16-26; Galatians 5:16-25; 1 Corinthians 2).</w:t>
      </w:r>
    </w:p>
    <w:p w14:paraId="066A435E" w14:textId="77777777" w:rsidR="006E078D" w:rsidRPr="006958B5" w:rsidRDefault="006E078D" w:rsidP="006E078D">
      <w:pPr>
        <w:pStyle w:val="ListParagraph"/>
        <w:rPr>
          <w:rFonts w:ascii="Futura Medium" w:hAnsi="Futura Medium" w:cs="Futura Medium"/>
          <w:color w:val="000000"/>
          <w:sz w:val="20"/>
          <w:szCs w:val="20"/>
        </w:rPr>
      </w:pPr>
    </w:p>
    <w:p w14:paraId="35A73169" w14:textId="77777777" w:rsidR="006E078D" w:rsidRPr="006958B5" w:rsidRDefault="006E078D" w:rsidP="006E078D">
      <w:pPr>
        <w:pStyle w:val="ListParagraph"/>
        <w:rPr>
          <w:rFonts w:ascii="Futura Medium" w:hAnsi="Futura Medium" w:cs="Futura Medium"/>
          <w:sz w:val="20"/>
          <w:szCs w:val="20"/>
        </w:rPr>
      </w:pPr>
      <w:r w:rsidRPr="006958B5">
        <w:rPr>
          <w:rFonts w:ascii="Futura Medium" w:hAnsi="Futura Medium" w:cs="Futura Medium" w:hint="cs"/>
          <w:color w:val="000000" w:themeColor="text1"/>
          <w:sz w:val="20"/>
          <w:szCs w:val="20"/>
        </w:rPr>
        <w:t xml:space="preserve">We also believe that the Holy Spirit gives spiritual gifts to believers that so His Church can be edified.  All spiritual gifts of God, as well as all supernatural acts of God, are subject to the sovereign will of God for His glory and the good of others, and no true spiritual gift or manifestation of the Holy Spirit will ever contradict, alter, or replace the commands and authority of the Holy Bible, as well as what God has already revealed about Himself in its pages.  Furthermore, no spiritual gift should be viewed as evidence of a believer’s salvation or proof that another “baptism of the Holy Spirit” occurs subsequent to that which takes place at </w:t>
      </w:r>
      <w:r w:rsidRPr="006958B5">
        <w:rPr>
          <w:rFonts w:ascii="Futura Medium" w:hAnsi="Futura Medium" w:cs="Futura Medium" w:hint="cs"/>
          <w:color w:val="000000" w:themeColor="text1"/>
          <w:sz w:val="20"/>
          <w:szCs w:val="20"/>
        </w:rPr>
        <w:lastRenderedPageBreak/>
        <w:t xml:space="preserve">the moment of conversion (i.e., when believers become one with Christ and His Church, as well as receive spiritual gifts).  It is important to note that certain spiritual gifts (e.g., “sign gifts”, “signs, wonders, and miracles”, etc.) that often accompanied the ministries of Jesus, the Apostles, etc. rarely occur today or have ceased to occur.  Nevertheless, today’s believers should never “quench the Spirit”, use and desire spiritual gifts, and live by the words of the greatest prophecy of all (i.e., the Word of God) (Acts 1:8, 2; </w:t>
      </w:r>
      <w:r w:rsidRPr="006958B5">
        <w:rPr>
          <w:rFonts w:ascii="Futura Medium" w:hAnsi="Futura Medium" w:cs="Futura Medium" w:hint="cs"/>
          <w:sz w:val="20"/>
          <w:szCs w:val="20"/>
        </w:rPr>
        <w:t>1 Corinthians 12-14; Romans 12:4-8; Ephesians 4:11-16; Hebrews 2:3-4; 1 Peter 4:10-11; 1 John 4:1; 1 Thessalonians 5:19-21; Matthew 24:4; Matthew 7:15-23; Acts 17:10-12; 2 Timothy 4:1-5; Galatians 1:6-9).</w:t>
      </w:r>
    </w:p>
    <w:p w14:paraId="6A1F4ED3" w14:textId="77777777" w:rsidR="006E078D" w:rsidRPr="006958B5" w:rsidRDefault="006E078D" w:rsidP="006E078D">
      <w:pPr>
        <w:pStyle w:val="ListParagraph"/>
        <w:rPr>
          <w:rFonts w:ascii="Futura Medium" w:hAnsi="Futura Medium" w:cs="Futura Medium"/>
          <w:sz w:val="20"/>
          <w:szCs w:val="20"/>
        </w:rPr>
      </w:pPr>
    </w:p>
    <w:p w14:paraId="4E1FF202" w14:textId="5EF4D44A" w:rsidR="006E078D" w:rsidRPr="006958B5" w:rsidRDefault="006E078D" w:rsidP="006E078D">
      <w:pPr>
        <w:pStyle w:val="ListParagraph"/>
        <w:numPr>
          <w:ilvl w:val="0"/>
          <w:numId w:val="1"/>
        </w:numPr>
        <w:rPr>
          <w:rFonts w:ascii="Futura Medium" w:hAnsi="Futura Medium" w:cs="Futura Medium"/>
          <w:sz w:val="20"/>
          <w:szCs w:val="20"/>
        </w:rPr>
      </w:pPr>
      <w:r w:rsidRPr="006958B5">
        <w:rPr>
          <w:rFonts w:ascii="Futura Medium" w:hAnsi="Futura Medium" w:cs="Futura Medium" w:hint="cs"/>
          <w:sz w:val="20"/>
          <w:szCs w:val="20"/>
        </w:rPr>
        <w:t xml:space="preserve">THE CHURCH:  We believe that the “Church universal” spiritually unites all believers – past, present, and future – who have trusted or will trust Jesus Christ as their Savior, thus becoming members of His Body (i.e., the Church).  Though there is a “great multitude...” of believers “…from every nation, from all tribes and people and languages…” (Revelation 7:9), they gather as “local churches” to regularly devote themselves in love and unity to worship, prayer, the teaching of the Word of God, observance of the sacraments (i.e., communion and baptism), fellowship, service, and outreach (i.e., evangelism/discipleship), all with the goal of glorifying Christ.  Jesus Christ is the head of both the “Church universal” and all local churches.  In regard to local church government, we believe that local churches should be autonomous and spiritually governed by a plurality of male elders (including the Senior Pastor/President, who leads the Board of Elders) who meet the qualifications for eldership that the Holy Bible sets forth.  Other present </w:t>
      </w:r>
      <w:r w:rsidRPr="006958B5">
        <w:rPr>
          <w:rFonts w:ascii="Futura Medium" w:hAnsi="Futura Medium" w:cs="Futura Medium"/>
          <w:sz w:val="20"/>
          <w:szCs w:val="20"/>
        </w:rPr>
        <w:t xml:space="preserve">and future VCM leadership roles </w:t>
      </w:r>
      <w:r w:rsidRPr="006958B5">
        <w:rPr>
          <w:rFonts w:ascii="Futura Medium" w:hAnsi="Futura Medium" w:cs="Futura Medium" w:hint="cs"/>
          <w:sz w:val="20"/>
          <w:szCs w:val="20"/>
        </w:rPr>
        <w:t xml:space="preserve">(e.g., Overseers, </w:t>
      </w:r>
      <w:r w:rsidRPr="006958B5">
        <w:rPr>
          <w:rFonts w:ascii="Futura Medium" w:hAnsi="Futura Medium" w:cs="Futura Medium"/>
          <w:sz w:val="20"/>
          <w:szCs w:val="20"/>
        </w:rPr>
        <w:t xml:space="preserve">Deacons, </w:t>
      </w:r>
      <w:r w:rsidRPr="006958B5">
        <w:rPr>
          <w:rFonts w:ascii="Futura Medium" w:hAnsi="Futura Medium" w:cs="Futura Medium" w:hint="cs"/>
          <w:sz w:val="20"/>
          <w:szCs w:val="20"/>
        </w:rPr>
        <w:t xml:space="preserve">Trustees, Officers, staff members, volunteers, etc.) shall be filled by individuals who meet the biblical qualifications for their roles and/or qualifications set forth in </w:t>
      </w:r>
      <w:r w:rsidR="001A4135" w:rsidRPr="006958B5">
        <w:rPr>
          <w:rFonts w:ascii="Futura Medium" w:hAnsi="Futura Medium" w:cs="Futura Medium"/>
          <w:sz w:val="20"/>
          <w:szCs w:val="20"/>
        </w:rPr>
        <w:t>VCM’s Bylaws</w:t>
      </w:r>
      <w:r w:rsidRPr="006958B5">
        <w:rPr>
          <w:rFonts w:ascii="Futura Medium" w:hAnsi="Futura Medium" w:cs="Futura Medium" w:hint="cs"/>
          <w:sz w:val="20"/>
          <w:szCs w:val="20"/>
        </w:rPr>
        <w:t xml:space="preserve"> that are pertinent to their specific roles (Ephesians 1:22, 2:19-22, 4:11-16; 5:23; John 17:11, 20-23; 1 Timothy 3:1-15, 5:17; Romans 12:4-5; Colossians 1:17-20; 1 Peter 2:4-5; Hebrews 10:24-25,13:17; Acts 2:42-46, 6:1-6; 1 Corinthians 12:12-26, 14:26; Revelation 21:2-3; Matthew 28:18-20; Titus 1:5-9).</w:t>
      </w:r>
    </w:p>
    <w:p w14:paraId="3A940C25" w14:textId="77777777" w:rsidR="006E078D" w:rsidRPr="006958B5" w:rsidRDefault="006E078D" w:rsidP="006E078D">
      <w:pPr>
        <w:pStyle w:val="ListParagraph"/>
        <w:rPr>
          <w:rFonts w:ascii="Futura Medium" w:hAnsi="Futura Medium" w:cs="Futura Medium"/>
          <w:sz w:val="20"/>
          <w:szCs w:val="20"/>
        </w:rPr>
      </w:pPr>
    </w:p>
    <w:p w14:paraId="5CA2C3FA" w14:textId="77777777" w:rsidR="006E078D" w:rsidRPr="006958B5" w:rsidRDefault="006E078D" w:rsidP="006E078D">
      <w:pPr>
        <w:pStyle w:val="ListParagraph"/>
        <w:numPr>
          <w:ilvl w:val="0"/>
          <w:numId w:val="1"/>
        </w:numPr>
        <w:spacing w:after="11"/>
        <w:rPr>
          <w:rFonts w:ascii="Futura Medium" w:hAnsi="Futura Medium" w:cs="Futura Medium"/>
          <w:sz w:val="20"/>
          <w:szCs w:val="20"/>
        </w:rPr>
      </w:pPr>
      <w:r w:rsidRPr="006958B5">
        <w:rPr>
          <w:rFonts w:ascii="Futura Medium" w:hAnsi="Futura Medium" w:cs="Futura Medium" w:hint="cs"/>
          <w:sz w:val="20"/>
          <w:szCs w:val="20"/>
        </w:rPr>
        <w:t>ORDINANCES:</w:t>
      </w:r>
    </w:p>
    <w:p w14:paraId="6B45342C" w14:textId="77777777" w:rsidR="006E078D" w:rsidRPr="006958B5" w:rsidRDefault="006E078D" w:rsidP="006E078D">
      <w:pPr>
        <w:spacing w:after="11"/>
        <w:rPr>
          <w:rFonts w:ascii="Futura Medium" w:hAnsi="Futura Medium" w:cs="Futura Medium"/>
          <w:sz w:val="20"/>
          <w:szCs w:val="20"/>
        </w:rPr>
      </w:pPr>
    </w:p>
    <w:p w14:paraId="58EF5A78" w14:textId="5EEECB9A" w:rsidR="006E078D" w:rsidRPr="006958B5" w:rsidRDefault="006E078D" w:rsidP="006E078D">
      <w:pPr>
        <w:pStyle w:val="ListParagraph"/>
        <w:numPr>
          <w:ilvl w:val="0"/>
          <w:numId w:val="2"/>
        </w:numPr>
        <w:rPr>
          <w:rFonts w:ascii="Futura Medium" w:hAnsi="Futura Medium" w:cs="Futura Medium"/>
          <w:sz w:val="20"/>
          <w:szCs w:val="20"/>
        </w:rPr>
      </w:pPr>
      <w:r w:rsidRPr="006958B5">
        <w:rPr>
          <w:rFonts w:ascii="Futura Medium" w:hAnsi="Futura Medium" w:cs="Futura Medium" w:hint="cs"/>
          <w:sz w:val="20"/>
          <w:szCs w:val="20"/>
        </w:rPr>
        <w:t>WATER BAPTISM:  We believe that baptism is a public declaration of one’s decision to trust and follow Jesus Christ as Savior and Lord, and being immersed in water is a symbol of both Christ’s death, burial, and resurrection, as well as the “death” and “burial” of the “old man” and the “resurrection” of “a new creation in Christ Jesus”.  Following faith in the Lord</w:t>
      </w:r>
      <w:r w:rsidR="001A4135" w:rsidRPr="006958B5">
        <w:rPr>
          <w:rFonts w:ascii="Futura Medium" w:hAnsi="Futura Medium" w:cs="Futura Medium"/>
          <w:sz w:val="20"/>
          <w:szCs w:val="20"/>
        </w:rPr>
        <w:t xml:space="preserve"> </w:t>
      </w:r>
      <w:r w:rsidRPr="006958B5">
        <w:rPr>
          <w:rFonts w:ascii="Futura Medium" w:hAnsi="Futura Medium" w:cs="Futura Medium" w:hint="cs"/>
          <w:sz w:val="20"/>
          <w:szCs w:val="20"/>
        </w:rPr>
        <w:t>Jesus Christ, the new convert is</w:t>
      </w:r>
      <w:r w:rsidR="001A4135" w:rsidRPr="006958B5">
        <w:rPr>
          <w:rFonts w:ascii="Futura Medium" w:hAnsi="Futura Medium" w:cs="Futura Medium"/>
          <w:sz w:val="20"/>
          <w:szCs w:val="20"/>
        </w:rPr>
        <w:t xml:space="preserve"> </w:t>
      </w:r>
      <w:r w:rsidRPr="006958B5">
        <w:rPr>
          <w:rFonts w:ascii="Futura Medium" w:hAnsi="Futura Medium" w:cs="Futura Medium" w:hint="cs"/>
          <w:sz w:val="20"/>
          <w:szCs w:val="20"/>
        </w:rPr>
        <w:t>commanded by the Word of</w:t>
      </w:r>
      <w:r w:rsidR="001A4135" w:rsidRPr="006958B5">
        <w:rPr>
          <w:rFonts w:ascii="Futura Medium" w:hAnsi="Futura Medium" w:cs="Futura Medium"/>
          <w:sz w:val="20"/>
          <w:szCs w:val="20"/>
        </w:rPr>
        <w:t xml:space="preserve"> </w:t>
      </w:r>
      <w:r w:rsidRPr="006958B5">
        <w:rPr>
          <w:rFonts w:ascii="Futura Medium" w:hAnsi="Futura Medium" w:cs="Futura Medium" w:hint="cs"/>
          <w:sz w:val="20"/>
          <w:szCs w:val="20"/>
        </w:rPr>
        <w:t>God to be baptized in the name of the Father, the Son, and the Holy Spirit (Matthew 28:19; Romans 6:3-6; Acts 2:38; Mark 16:16).</w:t>
      </w:r>
      <w:r w:rsidRPr="006958B5">
        <w:rPr>
          <w:rFonts w:ascii="Futura Medium" w:hAnsi="Futura Medium" w:cs="Futura Medium" w:hint="cs"/>
          <w:sz w:val="20"/>
          <w:szCs w:val="20"/>
        </w:rPr>
        <w:tab/>
      </w:r>
    </w:p>
    <w:p w14:paraId="716E8961" w14:textId="77777777" w:rsidR="006E078D" w:rsidRPr="006958B5" w:rsidRDefault="006E078D" w:rsidP="006E078D">
      <w:pPr>
        <w:pStyle w:val="ListParagraph"/>
        <w:ind w:left="1080"/>
        <w:rPr>
          <w:rFonts w:ascii="Futura Medium" w:hAnsi="Futura Medium" w:cs="Futura Medium"/>
          <w:sz w:val="20"/>
          <w:szCs w:val="20"/>
        </w:rPr>
      </w:pPr>
    </w:p>
    <w:p w14:paraId="38993BA2" w14:textId="77777777" w:rsidR="006E078D" w:rsidRPr="006958B5" w:rsidRDefault="006E078D" w:rsidP="006E078D">
      <w:pPr>
        <w:pStyle w:val="ListParagraph"/>
        <w:numPr>
          <w:ilvl w:val="0"/>
          <w:numId w:val="2"/>
        </w:numPr>
        <w:rPr>
          <w:rFonts w:ascii="Futura Medium" w:hAnsi="Futura Medium" w:cs="Futura Medium"/>
          <w:sz w:val="20"/>
          <w:szCs w:val="20"/>
        </w:rPr>
      </w:pPr>
      <w:r w:rsidRPr="006958B5">
        <w:rPr>
          <w:rFonts w:ascii="Futura Medium" w:hAnsi="Futura Medium" w:cs="Futura Medium" w:hint="cs"/>
          <w:sz w:val="20"/>
          <w:szCs w:val="20"/>
        </w:rPr>
        <w:t>COMMUNION:</w:t>
      </w:r>
    </w:p>
    <w:p w14:paraId="6991972E" w14:textId="00B47805" w:rsidR="006E078D" w:rsidRPr="006958B5" w:rsidRDefault="006E078D" w:rsidP="006E078D">
      <w:pPr>
        <w:ind w:left="720" w:firstLine="360"/>
        <w:rPr>
          <w:rFonts w:ascii="Futura Medium" w:hAnsi="Futura Medium" w:cs="Futura Medium"/>
          <w:sz w:val="20"/>
          <w:szCs w:val="20"/>
        </w:rPr>
      </w:pPr>
      <w:r w:rsidRPr="006958B5">
        <w:rPr>
          <w:rFonts w:ascii="Futura Medium" w:hAnsi="Futura Medium" w:cs="Futura Medium" w:hint="cs"/>
          <w:sz w:val="20"/>
          <w:szCs w:val="20"/>
        </w:rPr>
        <w:t>We believe that communion (a.k.a. “The Lord’s Supper”) is a special time in</w:t>
      </w:r>
      <w:r w:rsidR="00A871AF" w:rsidRPr="006958B5">
        <w:rPr>
          <w:rFonts w:ascii="Futura Medium" w:hAnsi="Futura Medium" w:cs="Futura Medium"/>
          <w:sz w:val="20"/>
          <w:szCs w:val="20"/>
        </w:rPr>
        <w:t xml:space="preserve"> the </w:t>
      </w:r>
    </w:p>
    <w:p w14:paraId="1161BE0B" w14:textId="6F4D39EF" w:rsidR="006E078D" w:rsidRPr="006958B5" w:rsidRDefault="006E078D" w:rsidP="006E078D">
      <w:pPr>
        <w:ind w:left="1080"/>
        <w:rPr>
          <w:rFonts w:ascii="Futura Medium" w:hAnsi="Futura Medium" w:cs="Futura Medium"/>
          <w:sz w:val="20"/>
          <w:szCs w:val="20"/>
        </w:rPr>
      </w:pPr>
      <w:r w:rsidRPr="006958B5">
        <w:rPr>
          <w:rFonts w:ascii="Futura Medium" w:hAnsi="Futura Medium" w:cs="Futura Medium" w:hint="cs"/>
          <w:sz w:val="20"/>
          <w:szCs w:val="20"/>
        </w:rPr>
        <w:t>presen</w:t>
      </w:r>
      <w:r w:rsidR="00A871AF" w:rsidRPr="006958B5">
        <w:rPr>
          <w:rFonts w:ascii="Futura Medium" w:hAnsi="Futura Medium" w:cs="Futura Medium"/>
          <w:sz w:val="20"/>
          <w:szCs w:val="20"/>
        </w:rPr>
        <w:t xml:space="preserve">ce </w:t>
      </w:r>
      <w:r w:rsidRPr="006958B5">
        <w:rPr>
          <w:rFonts w:ascii="Futura Medium" w:hAnsi="Futura Medium" w:cs="Futura Medium" w:hint="cs"/>
          <w:sz w:val="20"/>
          <w:szCs w:val="20"/>
        </w:rPr>
        <w:t xml:space="preserve">of God when bread (i.e., a symbol of the broken body of Jesus Christ) and grape juice (i.e., a symbol of the shed blood of Jesus Christ) are taken in remembrance of Jesus' </w:t>
      </w:r>
      <w:r w:rsidRPr="006958B5">
        <w:rPr>
          <w:rFonts w:ascii="Futura Medium" w:hAnsi="Futura Medium" w:cs="Futura Medium" w:hint="cs"/>
          <w:sz w:val="20"/>
          <w:szCs w:val="20"/>
        </w:rPr>
        <w:lastRenderedPageBreak/>
        <w:t>sacrifice on the Cross of Calvary, which be commemorated in this manner until He returns. A careful self-examination of one’s heart and life should take place before participating (Matthew 26:17-30; 1Corinthians 10:16, 11:20-29).</w:t>
      </w:r>
    </w:p>
    <w:p w14:paraId="6DC468E9" w14:textId="77777777" w:rsidR="006E078D" w:rsidRPr="006958B5" w:rsidRDefault="006E078D" w:rsidP="006E078D">
      <w:pPr>
        <w:ind w:left="1080"/>
        <w:rPr>
          <w:rFonts w:ascii="Futura Medium" w:hAnsi="Futura Medium" w:cs="Futura Medium"/>
          <w:sz w:val="20"/>
          <w:szCs w:val="20"/>
        </w:rPr>
      </w:pPr>
    </w:p>
    <w:p w14:paraId="22F9A656" w14:textId="77777777" w:rsidR="006E078D" w:rsidRPr="006958B5" w:rsidRDefault="006E078D" w:rsidP="006E078D">
      <w:pPr>
        <w:pStyle w:val="ListParagraph"/>
        <w:numPr>
          <w:ilvl w:val="0"/>
          <w:numId w:val="1"/>
        </w:numPr>
        <w:rPr>
          <w:rFonts w:ascii="Futura Medium" w:hAnsi="Futura Medium" w:cs="Futura Medium"/>
          <w:color w:val="000000" w:themeColor="text1"/>
          <w:sz w:val="20"/>
          <w:szCs w:val="20"/>
        </w:rPr>
      </w:pPr>
      <w:r w:rsidRPr="006958B5">
        <w:rPr>
          <w:rFonts w:ascii="Futura Medium" w:hAnsi="Futura Medium" w:cs="Futura Medium" w:hint="cs"/>
          <w:color w:val="000000" w:themeColor="text1"/>
          <w:sz w:val="20"/>
          <w:szCs w:val="20"/>
        </w:rPr>
        <w:t>ON MARRIAGE AND HUMAN SEXUALITY:  We believe that marriage is solely between a biological male and a biological female (i.e., traditional marriage).  We believe that traditional marriage has been God’s design for marriage since creation, is a symbol of the relationship between Christ and His Church, and it is the best way to facilitate procreation and the creation of a family that is godly, stable, and healthy for children, parents, and society.  Though we believe all human beings are worthy of dignity and respect as image bearers of God and also believe that all human beings sin and are in need of the Savior, we reject any sexually immoral practice, identity, lifestyle, or custom that defies the norms that God has established for human sexuality in the Bible, including, but not limited to, homosexuality, bisexuality, transgenderism, sex-change surgery (which is child abuse when performed on minors), bestiality, polyamory/polygamy, BDSM, incest, rape, sexual abuse, masturbation, premarital sex, cohabitation, fornication, adultery, pornography, prostitution, “pronoun hospitality”, “gay Christianity”, etc.  Anything that goes against God’s will for human sexuality, including the approval or celebration of any disobedience to God, is sin (Genesis 1:26-27, 2:18-25; Leviticus 18:22; Deuteronomy 22:5; 1 Corinthians 6:9-20, 7:2-5, 11:14-15; Hebrews 13:4; Matthew 5:28, 15:18-20, 16:24, 19:4-6; 1 Thessalonians 5:22; Acts 3:19-21; Romans 1:26-27, 6:14, 10:9-10, 12:2; Ephesians 4:17-18; Mark 12:28-31; Luke 6:31).</w:t>
      </w:r>
    </w:p>
    <w:p w14:paraId="5E6EF61A" w14:textId="77777777" w:rsidR="006E078D" w:rsidRPr="006958B5" w:rsidRDefault="006E078D" w:rsidP="006E078D">
      <w:pPr>
        <w:pStyle w:val="ListParagraph"/>
        <w:rPr>
          <w:rFonts w:ascii="Futura Medium" w:hAnsi="Futura Medium" w:cs="Futura Medium"/>
          <w:color w:val="000000" w:themeColor="text1"/>
          <w:sz w:val="20"/>
          <w:szCs w:val="20"/>
        </w:rPr>
      </w:pPr>
    </w:p>
    <w:p w14:paraId="61E41A83" w14:textId="77777777" w:rsidR="006E078D" w:rsidRPr="006958B5" w:rsidRDefault="006E078D" w:rsidP="006E078D">
      <w:pPr>
        <w:pStyle w:val="ListParagraph"/>
        <w:numPr>
          <w:ilvl w:val="0"/>
          <w:numId w:val="1"/>
        </w:numPr>
        <w:rPr>
          <w:rFonts w:ascii="Futura Medium" w:hAnsi="Futura Medium" w:cs="Futura Medium"/>
          <w:color w:val="000000" w:themeColor="text1"/>
          <w:sz w:val="20"/>
          <w:szCs w:val="20"/>
        </w:rPr>
      </w:pPr>
      <w:r w:rsidRPr="006958B5">
        <w:rPr>
          <w:rFonts w:ascii="Futura Medium" w:hAnsi="Futura Medium" w:cs="Futura Medium" w:hint="cs"/>
          <w:color w:val="000000" w:themeColor="text1"/>
          <w:sz w:val="20"/>
          <w:szCs w:val="20"/>
        </w:rPr>
        <w:t>ON THE SANCTITY OF LIFE:  We believe that because the Holy Bible teaches that</w:t>
      </w:r>
    </w:p>
    <w:p w14:paraId="06D9EFFB" w14:textId="77777777" w:rsidR="006E078D" w:rsidRPr="006958B5" w:rsidRDefault="006E078D" w:rsidP="006E078D">
      <w:pPr>
        <w:ind w:left="720"/>
        <w:rPr>
          <w:rFonts w:ascii="Futura Medium" w:hAnsi="Futura Medium" w:cs="Futura Medium"/>
          <w:color w:val="000000" w:themeColor="text1"/>
          <w:sz w:val="20"/>
          <w:szCs w:val="20"/>
        </w:rPr>
      </w:pPr>
      <w:r w:rsidRPr="006958B5">
        <w:rPr>
          <w:rFonts w:ascii="Futura Medium" w:hAnsi="Futura Medium" w:cs="Futura Medium" w:hint="cs"/>
          <w:color w:val="000000" w:themeColor="text1"/>
          <w:sz w:val="20"/>
          <w:szCs w:val="20"/>
        </w:rPr>
        <w:t>life begins at the moment of conception and ends with natural death, every human being has value and deserves respect because he or she is made in the image of God, regardless of age, size, physical or mental capacity, health issue, or any other life stage or condition, and only God has the authority to give life or take it away.  Therefore, abortion, euthanasia, eugenics, transhumanism, and any other attempt to end, alter, or interfere with human life is sin.</w:t>
      </w:r>
    </w:p>
    <w:p w14:paraId="71D8223C" w14:textId="77777777" w:rsidR="006E078D" w:rsidRPr="006958B5" w:rsidRDefault="006E078D" w:rsidP="006E078D">
      <w:pPr>
        <w:ind w:left="720"/>
        <w:rPr>
          <w:rFonts w:ascii="Futura Medium" w:hAnsi="Futura Medium" w:cs="Futura Medium"/>
          <w:color w:val="000000" w:themeColor="text1"/>
          <w:sz w:val="20"/>
          <w:szCs w:val="20"/>
        </w:rPr>
      </w:pPr>
    </w:p>
    <w:p w14:paraId="0BA63E87" w14:textId="77777777" w:rsidR="006E078D" w:rsidRPr="006958B5" w:rsidRDefault="006E078D" w:rsidP="006E078D">
      <w:pPr>
        <w:pStyle w:val="ListParagraph"/>
        <w:rPr>
          <w:rFonts w:ascii="Futura Medium" w:hAnsi="Futura Medium" w:cs="Futura Medium"/>
          <w:color w:val="000000" w:themeColor="text1"/>
          <w:sz w:val="20"/>
          <w:szCs w:val="20"/>
        </w:rPr>
      </w:pPr>
      <w:r w:rsidRPr="006958B5">
        <w:rPr>
          <w:rFonts w:ascii="Futura Medium" w:hAnsi="Futura Medium" w:cs="Futura Medium" w:hint="cs"/>
          <w:color w:val="000000" w:themeColor="text1"/>
          <w:sz w:val="20"/>
          <w:szCs w:val="20"/>
        </w:rPr>
        <w:t>We believe that abortion is premeditated murder, not “women’s healthcare”, and no “exception” can ever justify an abortion.  Thus, we strongly oppose any effort to promote or protect this sin, including pro-choice legislation and institutions.  We pray for a total ban on abortion at the federal, state, and local levels of government to be a reality one day, and we support all efforts to prevent abortions, educate people about the dangers of abortion, help parents choose life-affirming alternatives to abortion while presenting the Gospel and lovingly ministering to them, and take civic action to push for pro-life laws. In addition, we are fully in favor of providing orphaned and abandoned children a safe, loving home via adoption and fostering, and we oppose in-vitro fertilization, artificial insemination, surrogacy, and other controversial reproductive technologies/fertility treatments, as well as any birth control method that could serve as an abortifacient, due to moral, ethical, and practical concerns (Genesis 1:26-28; Genesis 9:5-6; Exodus 20:13; Psalm 22:10-11; Psalm 51:5, 127:3, 139:13-15; Matthew 7:12, 19:18; John 10:10; Galatians 1:15; Jeremiah 1:5).</w:t>
      </w:r>
    </w:p>
    <w:p w14:paraId="03B975B9" w14:textId="77777777" w:rsidR="006E078D" w:rsidRPr="006958B5" w:rsidRDefault="006E078D" w:rsidP="006E078D">
      <w:pPr>
        <w:pStyle w:val="ListParagraph"/>
        <w:rPr>
          <w:rFonts w:ascii="Futura Medium" w:hAnsi="Futura Medium" w:cs="Futura Medium"/>
          <w:color w:val="000000" w:themeColor="text1"/>
          <w:sz w:val="20"/>
          <w:szCs w:val="20"/>
        </w:rPr>
      </w:pPr>
    </w:p>
    <w:p w14:paraId="7CE5E1EA" w14:textId="77777777" w:rsidR="006E078D" w:rsidRPr="006958B5" w:rsidRDefault="006E078D" w:rsidP="006E078D">
      <w:pPr>
        <w:pStyle w:val="ListParagraph"/>
        <w:numPr>
          <w:ilvl w:val="0"/>
          <w:numId w:val="1"/>
        </w:numPr>
        <w:rPr>
          <w:rFonts w:ascii="Futura Medium" w:hAnsi="Futura Medium" w:cs="Futura Medium"/>
          <w:color w:val="000000" w:themeColor="text1"/>
          <w:sz w:val="20"/>
          <w:szCs w:val="20"/>
        </w:rPr>
      </w:pPr>
      <w:r w:rsidRPr="006958B5">
        <w:rPr>
          <w:rFonts w:ascii="Futura Medium" w:hAnsi="Futura Medium" w:cs="Futura Medium" w:hint="cs"/>
          <w:color w:val="000000" w:themeColor="text1"/>
          <w:sz w:val="20"/>
          <w:szCs w:val="20"/>
        </w:rPr>
        <w:t>ON FALSE TEACHINGS:  We reject all heresy, apostasy, and false doctrines as sin, including those that have crept into churches and parachurch organizations in recent years as “Christianized” versions of such. This rejection also encompasses the teaching, practice, and propagation of ideas from other religions, sects, cults, ideologies, and philosophies, as well as the occult (including groups that are often confused with biblical Christianity such as Roman Catholicism, Jehovah’s Witnesses, Mormonism, Seventh-Day Adventism, Christian Science, and Unitarianism). Specific examples of biblical infidelity include, but are not limited to, atheism, syncretism, religious pluralism, ecumenism, “tolerance”, the prosperity gospel/Word of Faith movement, the New Apostolic Reformation (e.g., the promotion of modern-day “apostles” and “prophets”, etc.), the social gospel, Marxist/socialist/communist/leftist/progressive thought (e.g., progressive/liberal Christianity, deconstruction, biblical criticism, postmodernism, relativism, cultural Marxism, the social justice movement, “unbiblical justice”, the “woke” agenda, critical race theory, systemic racism, standpoint epistemology, racism/racial supremacy, impartiality, the diversity, equity, and inclusion agenda (i.e., DEI), the environmental, social, and governance agenda (i.e., ESG), the globalist agenda, the social-emotional learning model of education (i.e., SEL), “</w:t>
      </w:r>
      <w:proofErr w:type="spellStart"/>
      <w:r w:rsidRPr="006958B5">
        <w:rPr>
          <w:rFonts w:ascii="Futura Medium" w:hAnsi="Futura Medium" w:cs="Futura Medium" w:hint="cs"/>
          <w:color w:val="000000" w:themeColor="text1"/>
          <w:sz w:val="20"/>
          <w:szCs w:val="20"/>
        </w:rPr>
        <w:t>overtherapization</w:t>
      </w:r>
      <w:proofErr w:type="spellEnd"/>
      <w:r w:rsidRPr="006958B5">
        <w:rPr>
          <w:rFonts w:ascii="Futura Medium" w:hAnsi="Futura Medium" w:cs="Futura Medium" w:hint="cs"/>
          <w:color w:val="000000" w:themeColor="text1"/>
          <w:sz w:val="20"/>
          <w:szCs w:val="20"/>
        </w:rPr>
        <w:t>”/the “victim mentality, the LGBTQ agenda, queer theory, intersectionality, feminism, etc.), Scientology, universalism, New Age thought (e.g., crystals, “manifesting”, “smudging”/sage burning, yoga/”Christian yoga”, etc.), and the occult (e.g., Wicca, paganism, witchcraft/”</w:t>
      </w:r>
      <w:proofErr w:type="spellStart"/>
      <w:r w:rsidRPr="006958B5">
        <w:rPr>
          <w:rFonts w:ascii="Futura Medium" w:hAnsi="Futura Medium" w:cs="Futura Medium" w:hint="cs"/>
          <w:color w:val="000000" w:themeColor="text1"/>
          <w:sz w:val="20"/>
          <w:szCs w:val="20"/>
        </w:rPr>
        <w:t>santeria</w:t>
      </w:r>
      <w:proofErr w:type="spellEnd"/>
      <w:r w:rsidRPr="006958B5">
        <w:rPr>
          <w:rFonts w:ascii="Futura Medium" w:hAnsi="Futura Medium" w:cs="Futura Medium" w:hint="cs"/>
          <w:color w:val="000000" w:themeColor="text1"/>
          <w:sz w:val="20"/>
          <w:szCs w:val="20"/>
        </w:rPr>
        <w:t>”/</w:t>
      </w:r>
    </w:p>
    <w:p w14:paraId="1A18D88E" w14:textId="77777777" w:rsidR="006E078D" w:rsidRPr="006958B5" w:rsidRDefault="006E078D" w:rsidP="006E078D">
      <w:pPr>
        <w:pStyle w:val="ListParagraph"/>
        <w:rPr>
          <w:rFonts w:ascii="Futura Medium" w:hAnsi="Futura Medium" w:cs="Futura Medium"/>
          <w:color w:val="000000" w:themeColor="text1"/>
          <w:sz w:val="20"/>
          <w:szCs w:val="20"/>
        </w:rPr>
      </w:pPr>
      <w:r w:rsidRPr="006958B5">
        <w:rPr>
          <w:rFonts w:ascii="Futura Medium" w:hAnsi="Futura Medium" w:cs="Futura Medium" w:hint="cs"/>
          <w:color w:val="000000" w:themeColor="text1"/>
          <w:sz w:val="20"/>
          <w:szCs w:val="20"/>
        </w:rPr>
        <w:t>”voodoo”, satanism, and Freemasonry/“secret societies”/fraternities and sororities that celebrate antibiblical beliefs and ceremonies, etc., as well as the celebration and promotion of Halloween (we do encourage evangelization on Halloween)) (2 Timothy 1:13-14, 4:3-10, 6-11; 2 Peter 2:1; 1 Corinthians 11:9; 1 John 4:1-6; 1 Timothy 2:5; John 1:3; Number 23:19; 1 Peter 2:24; Isaiah 53:5; Luke 12:15; James 2:8-9,4:13-16; Genesis 3:5,20; 1 Corinthians 15:7-8,33; Mark 14:7; 2 Thessalonians 3:3,10; Proverbs 10:4, 19:21; Ecclesiastes 5:18-19; James 4:4; Luke 24:39; Ephesians 6:12; Deuteronomy 18:10-12,32:4; Galatians 3:28, 5:20; 1 Samuel 16:7; John 15:5; Hebrews 1:3; Matthew 4:1-11, 5:14-16, 6:7, 25:41; Titus 2:13,3:10; Romans 1:18-27,12:3; Acts 8:9-24,17:26-28;Ezekiel 18:1-20).</w:t>
      </w:r>
    </w:p>
    <w:p w14:paraId="46386D84" w14:textId="77777777" w:rsidR="006E078D" w:rsidRPr="006958B5" w:rsidRDefault="006E078D" w:rsidP="006E078D">
      <w:pPr>
        <w:pStyle w:val="ListParagraph"/>
        <w:rPr>
          <w:rFonts w:ascii="Futura Medium" w:hAnsi="Futura Medium" w:cs="Futura Medium"/>
          <w:color w:val="000000" w:themeColor="text1"/>
          <w:sz w:val="20"/>
          <w:szCs w:val="20"/>
        </w:rPr>
      </w:pPr>
    </w:p>
    <w:p w14:paraId="7DCE480D" w14:textId="77777777" w:rsidR="006E078D" w:rsidRPr="006958B5" w:rsidRDefault="006E078D" w:rsidP="006E078D">
      <w:pPr>
        <w:pStyle w:val="ListParagraph"/>
        <w:numPr>
          <w:ilvl w:val="0"/>
          <w:numId w:val="1"/>
        </w:numPr>
        <w:rPr>
          <w:rFonts w:ascii="Futura Medium" w:hAnsi="Futura Medium" w:cs="Futura Medium"/>
          <w:color w:val="000000" w:themeColor="text1"/>
          <w:sz w:val="20"/>
          <w:szCs w:val="20"/>
        </w:rPr>
      </w:pPr>
      <w:r w:rsidRPr="006958B5">
        <w:rPr>
          <w:rFonts w:ascii="Futura Medium" w:hAnsi="Futura Medium" w:cs="Futura Medium" w:hint="cs"/>
          <w:color w:val="000000" w:themeColor="text1"/>
          <w:sz w:val="20"/>
          <w:szCs w:val="20"/>
        </w:rPr>
        <w:t xml:space="preserve">ON FOLLOWING JESUS:  All followers of Jesus Christ are “saints”, set apart for God, called to a life of obedience to Him in accordance with His Word and in the power of His Spirit.  We, as Christians, will never live a life of perfection until we enter heaven and recognize that Jesus was perfect for us.  However, with a heart of repentance and faith, we are to rely on God as we walk in the direction of His holiness and righteousness each day, striving to not bring reproach to our Savior and Lord or blaspheme His Word, seeking the things which are above, and sharing the Gospel with a lost world.  If we continue to abide in Jesus, we will bear fruit, and if we remember that He has already won, we will live each day in victory (Romans 2:1-2; 1 Peter 1:14-19; 1 Timothy 6:1; 2 Timothy 2:19; Titus 2; 1 John 2:3; Colossians 3:1; Ephesians 5:18-23; Matthew 28:19-20; Romans 12:1-2; Galatians 5:16; Romans 6, 12:1). </w:t>
      </w:r>
    </w:p>
    <w:p w14:paraId="6DAF1886" w14:textId="77777777" w:rsidR="006E078D" w:rsidRPr="006958B5" w:rsidRDefault="006E078D" w:rsidP="006E078D">
      <w:pPr>
        <w:ind w:left="8640"/>
        <w:rPr>
          <w:rFonts w:ascii="Futura Medium" w:hAnsi="Futura Medium" w:cs="Futura Medium"/>
          <w:color w:val="000000" w:themeColor="text1"/>
          <w:sz w:val="20"/>
          <w:szCs w:val="20"/>
        </w:rPr>
      </w:pPr>
    </w:p>
    <w:p w14:paraId="714CCBFB" w14:textId="77777777" w:rsidR="006E078D" w:rsidRPr="006958B5" w:rsidRDefault="006E078D" w:rsidP="006E078D">
      <w:pPr>
        <w:ind w:left="360"/>
        <w:rPr>
          <w:rFonts w:ascii="Futura Medium" w:hAnsi="Futura Medium" w:cs="Futura Medium"/>
          <w:color w:val="000000" w:themeColor="text1"/>
          <w:sz w:val="20"/>
          <w:szCs w:val="20"/>
        </w:rPr>
      </w:pPr>
      <w:r w:rsidRPr="006958B5">
        <w:rPr>
          <w:rFonts w:ascii="Futura Medium" w:hAnsi="Futura Medium" w:cs="Futura Medium" w:hint="cs"/>
          <w:color w:val="000000" w:themeColor="text1"/>
          <w:sz w:val="20"/>
          <w:szCs w:val="20"/>
        </w:rPr>
        <w:lastRenderedPageBreak/>
        <w:t xml:space="preserve">13)ON THE CHURCH AND GOVERNMENT:  Jesus Christ, as “King of kings and Lord of lords”, is </w:t>
      </w:r>
      <w:r w:rsidRPr="006958B5">
        <w:rPr>
          <w:rFonts w:ascii="Futura Medium" w:hAnsi="Futura Medium" w:cs="Futura Medium"/>
          <w:color w:val="000000" w:themeColor="text1"/>
          <w:sz w:val="20"/>
          <w:szCs w:val="20"/>
        </w:rPr>
        <w:tab/>
      </w:r>
      <w:r w:rsidRPr="006958B5">
        <w:rPr>
          <w:rFonts w:ascii="Futura Medium" w:hAnsi="Futura Medium" w:cs="Futura Medium" w:hint="cs"/>
          <w:color w:val="000000" w:themeColor="text1"/>
          <w:sz w:val="20"/>
          <w:szCs w:val="20"/>
        </w:rPr>
        <w:t xml:space="preserve">the one true head of the “Church universal”, including all local churches that it comprises (e.g., </w:t>
      </w:r>
      <w:r w:rsidRPr="006958B5">
        <w:rPr>
          <w:rFonts w:ascii="Futura Medium" w:hAnsi="Futura Medium" w:cs="Futura Medium"/>
          <w:color w:val="000000" w:themeColor="text1"/>
          <w:sz w:val="20"/>
          <w:szCs w:val="20"/>
        </w:rPr>
        <w:tab/>
      </w:r>
      <w:r w:rsidRPr="006958B5">
        <w:rPr>
          <w:rFonts w:ascii="Futura Medium" w:hAnsi="Futura Medium" w:cs="Futura Medium" w:hint="cs"/>
          <w:color w:val="000000" w:themeColor="text1"/>
          <w:sz w:val="20"/>
          <w:szCs w:val="20"/>
        </w:rPr>
        <w:t xml:space="preserve">VCM), as well as the ultimate authority over every earthly authority, including all governments.  </w:t>
      </w:r>
      <w:r w:rsidRPr="006958B5">
        <w:rPr>
          <w:rFonts w:ascii="Futura Medium" w:hAnsi="Futura Medium" w:cs="Futura Medium"/>
          <w:color w:val="000000" w:themeColor="text1"/>
          <w:sz w:val="20"/>
          <w:szCs w:val="20"/>
        </w:rPr>
        <w:tab/>
      </w:r>
      <w:r w:rsidRPr="006958B5">
        <w:rPr>
          <w:rFonts w:ascii="Futura Medium" w:hAnsi="Futura Medium" w:cs="Futura Medium" w:hint="cs"/>
          <w:color w:val="000000" w:themeColor="text1"/>
          <w:sz w:val="20"/>
          <w:szCs w:val="20"/>
        </w:rPr>
        <w:t xml:space="preserve">Therefore, we, the leadership and members of VCM, as Christians, are subjects of the Kingdom </w:t>
      </w:r>
      <w:r w:rsidRPr="006958B5">
        <w:rPr>
          <w:rFonts w:ascii="Futura Medium" w:hAnsi="Futura Medium" w:cs="Futura Medium"/>
          <w:color w:val="000000" w:themeColor="text1"/>
          <w:sz w:val="20"/>
          <w:szCs w:val="20"/>
        </w:rPr>
        <w:tab/>
      </w:r>
      <w:r w:rsidRPr="006958B5">
        <w:rPr>
          <w:rFonts w:ascii="Futura Medium" w:hAnsi="Futura Medium" w:cs="Futura Medium" w:hint="cs"/>
          <w:color w:val="000000" w:themeColor="text1"/>
          <w:sz w:val="20"/>
          <w:szCs w:val="20"/>
        </w:rPr>
        <w:t xml:space="preserve">of God and “citizens of heaven”, and our loyalty, fidelity, and obedience to our King Jesus </w:t>
      </w:r>
      <w:r w:rsidRPr="006958B5">
        <w:rPr>
          <w:rFonts w:ascii="Futura Medium" w:hAnsi="Futura Medium" w:cs="Futura Medium"/>
          <w:color w:val="000000" w:themeColor="text1"/>
          <w:sz w:val="20"/>
          <w:szCs w:val="20"/>
        </w:rPr>
        <w:tab/>
      </w:r>
      <w:r w:rsidRPr="006958B5">
        <w:rPr>
          <w:rFonts w:ascii="Futura Medium" w:hAnsi="Futura Medium" w:cs="Futura Medium" w:hint="cs"/>
          <w:color w:val="000000" w:themeColor="text1"/>
          <w:sz w:val="20"/>
          <w:szCs w:val="20"/>
        </w:rPr>
        <w:t>has precedence over any allegiance that is required of us as exemplary, law-abiding citizens</w:t>
      </w:r>
      <w:r w:rsidRPr="006958B5">
        <w:rPr>
          <w:rFonts w:ascii="Futura Medium" w:hAnsi="Futura Medium" w:cs="Futura Medium"/>
          <w:color w:val="000000" w:themeColor="text1"/>
          <w:sz w:val="20"/>
          <w:szCs w:val="20"/>
        </w:rPr>
        <w:tab/>
      </w:r>
      <w:r w:rsidRPr="006958B5">
        <w:rPr>
          <w:rFonts w:ascii="Futura Medium" w:hAnsi="Futura Medium" w:cs="Futura Medium"/>
          <w:color w:val="000000" w:themeColor="text1"/>
          <w:sz w:val="20"/>
          <w:szCs w:val="20"/>
        </w:rPr>
        <w:tab/>
      </w:r>
      <w:r w:rsidRPr="006958B5">
        <w:rPr>
          <w:rFonts w:ascii="Futura Medium" w:hAnsi="Futura Medium" w:cs="Futura Medium" w:hint="cs"/>
          <w:color w:val="000000" w:themeColor="text1"/>
          <w:sz w:val="20"/>
          <w:szCs w:val="20"/>
        </w:rPr>
        <w:t xml:space="preserve">of our nation, state, county, and municipality.  In light of this fact, we believe that VCM and </w:t>
      </w:r>
      <w:r w:rsidRPr="006958B5">
        <w:rPr>
          <w:rFonts w:ascii="Futura Medium" w:hAnsi="Futura Medium" w:cs="Futura Medium"/>
          <w:color w:val="000000" w:themeColor="text1"/>
          <w:sz w:val="20"/>
          <w:szCs w:val="20"/>
        </w:rPr>
        <w:tab/>
      </w:r>
      <w:r w:rsidRPr="006958B5">
        <w:rPr>
          <w:rFonts w:ascii="Futura Medium" w:hAnsi="Futura Medium" w:cs="Futura Medium" w:hint="cs"/>
          <w:color w:val="000000" w:themeColor="text1"/>
          <w:sz w:val="20"/>
          <w:szCs w:val="20"/>
        </w:rPr>
        <w:t xml:space="preserve">every other local church, as divine institutions, have the God-given right to be self-governing </w:t>
      </w:r>
      <w:r w:rsidRPr="006958B5">
        <w:rPr>
          <w:rFonts w:ascii="Futura Medium" w:hAnsi="Futura Medium" w:cs="Futura Medium"/>
          <w:color w:val="000000" w:themeColor="text1"/>
          <w:sz w:val="20"/>
          <w:szCs w:val="20"/>
        </w:rPr>
        <w:tab/>
      </w:r>
      <w:r w:rsidRPr="006958B5">
        <w:rPr>
          <w:rFonts w:ascii="Futura Medium" w:hAnsi="Futura Medium" w:cs="Futura Medium" w:hint="cs"/>
          <w:color w:val="000000" w:themeColor="text1"/>
          <w:sz w:val="20"/>
          <w:szCs w:val="20"/>
        </w:rPr>
        <w:t xml:space="preserve">and free from any external human authority, interference, or control, whether it is that of an </w:t>
      </w:r>
      <w:r w:rsidRPr="006958B5">
        <w:rPr>
          <w:rFonts w:ascii="Futura Medium" w:hAnsi="Futura Medium" w:cs="Futura Medium"/>
          <w:color w:val="000000" w:themeColor="text1"/>
          <w:sz w:val="20"/>
          <w:szCs w:val="20"/>
        </w:rPr>
        <w:tab/>
      </w:r>
      <w:r w:rsidRPr="006958B5">
        <w:rPr>
          <w:rFonts w:ascii="Futura Medium" w:hAnsi="Futura Medium" w:cs="Futura Medium" w:hint="cs"/>
          <w:color w:val="000000" w:themeColor="text1"/>
          <w:sz w:val="20"/>
          <w:szCs w:val="20"/>
        </w:rPr>
        <w:t>individual, hierarchy, organization, or government.  We also believe that God created human</w:t>
      </w:r>
      <w:r w:rsidRPr="006958B5">
        <w:rPr>
          <w:rFonts w:ascii="Futura Medium" w:hAnsi="Futura Medium" w:cs="Futura Medium"/>
          <w:color w:val="000000" w:themeColor="text1"/>
          <w:sz w:val="20"/>
          <w:szCs w:val="20"/>
        </w:rPr>
        <w:tab/>
      </w:r>
      <w:r w:rsidRPr="006958B5">
        <w:rPr>
          <w:rFonts w:ascii="Futura Medium" w:hAnsi="Futura Medium" w:cs="Futura Medium"/>
          <w:color w:val="000000" w:themeColor="text1"/>
          <w:sz w:val="20"/>
          <w:szCs w:val="20"/>
        </w:rPr>
        <w:tab/>
      </w:r>
      <w:r w:rsidRPr="006958B5">
        <w:rPr>
          <w:rFonts w:ascii="Futura Medium" w:hAnsi="Futura Medium" w:cs="Futura Medium" w:hint="cs"/>
          <w:color w:val="000000" w:themeColor="text1"/>
          <w:sz w:val="20"/>
          <w:szCs w:val="20"/>
        </w:rPr>
        <w:t xml:space="preserve">government to maintain order, reward good, and punish evil, and laws and ordinances come </w:t>
      </w:r>
      <w:r w:rsidRPr="006958B5">
        <w:rPr>
          <w:rFonts w:ascii="Futura Medium" w:hAnsi="Futura Medium" w:cs="Futura Medium"/>
          <w:color w:val="000000" w:themeColor="text1"/>
          <w:sz w:val="20"/>
          <w:szCs w:val="20"/>
        </w:rPr>
        <w:tab/>
      </w:r>
      <w:r w:rsidRPr="006958B5">
        <w:rPr>
          <w:rFonts w:ascii="Futura Medium" w:hAnsi="Futura Medium" w:cs="Futura Medium" w:hint="cs"/>
          <w:color w:val="000000" w:themeColor="text1"/>
          <w:sz w:val="20"/>
          <w:szCs w:val="20"/>
        </w:rPr>
        <w:t xml:space="preserve">from God’s ultimate authority and should be obeyed unless they are in opposition to the </w:t>
      </w:r>
      <w:r w:rsidRPr="006958B5">
        <w:rPr>
          <w:rFonts w:ascii="Futura Medium" w:hAnsi="Futura Medium" w:cs="Futura Medium"/>
          <w:color w:val="000000" w:themeColor="text1"/>
          <w:sz w:val="20"/>
          <w:szCs w:val="20"/>
        </w:rPr>
        <w:tab/>
      </w:r>
      <w:r w:rsidRPr="006958B5">
        <w:rPr>
          <w:rFonts w:ascii="Futura Medium" w:hAnsi="Futura Medium" w:cs="Futura Medium" w:hint="cs"/>
          <w:color w:val="000000" w:themeColor="text1"/>
          <w:sz w:val="20"/>
          <w:szCs w:val="20"/>
        </w:rPr>
        <w:t>revealed will of God (i.e.</w:t>
      </w:r>
      <w:r w:rsidRPr="006958B5">
        <w:rPr>
          <w:rFonts w:ascii="Futura Medium" w:hAnsi="Futura Medium" w:cs="Futura Medium"/>
          <w:color w:val="000000" w:themeColor="text1"/>
          <w:sz w:val="20"/>
          <w:szCs w:val="20"/>
        </w:rPr>
        <w:t xml:space="preserve">, </w:t>
      </w:r>
      <w:r w:rsidRPr="006958B5">
        <w:rPr>
          <w:rFonts w:ascii="Futura Medium" w:hAnsi="Futura Medium" w:cs="Futura Medium" w:hint="cs"/>
          <w:color w:val="000000" w:themeColor="text1"/>
          <w:sz w:val="20"/>
          <w:szCs w:val="20"/>
        </w:rPr>
        <w:t xml:space="preserve">the Holy Bible) or an intrusion into the sphere of autonomy and </w:t>
      </w:r>
      <w:r w:rsidRPr="006958B5">
        <w:rPr>
          <w:rFonts w:ascii="Futura Medium" w:hAnsi="Futura Medium" w:cs="Futura Medium"/>
          <w:color w:val="000000" w:themeColor="text1"/>
          <w:sz w:val="20"/>
          <w:szCs w:val="20"/>
        </w:rPr>
        <w:tab/>
      </w:r>
      <w:r w:rsidRPr="006958B5">
        <w:rPr>
          <w:rFonts w:ascii="Futura Medium" w:hAnsi="Futura Medium" w:cs="Futura Medium"/>
          <w:color w:val="000000" w:themeColor="text1"/>
          <w:sz w:val="20"/>
          <w:szCs w:val="20"/>
        </w:rPr>
        <w:tab/>
      </w:r>
      <w:r w:rsidRPr="006958B5">
        <w:rPr>
          <w:rFonts w:ascii="Futura Medium" w:hAnsi="Futura Medium" w:cs="Futura Medium" w:hint="cs"/>
          <w:color w:val="000000" w:themeColor="text1"/>
          <w:sz w:val="20"/>
          <w:szCs w:val="20"/>
        </w:rPr>
        <w:t xml:space="preserve">authority that rightfully belongs to “the Church universal and local”.  In such circumstance, the </w:t>
      </w:r>
      <w:r w:rsidRPr="006958B5">
        <w:rPr>
          <w:rFonts w:ascii="Futura Medium" w:hAnsi="Futura Medium" w:cs="Futura Medium"/>
          <w:color w:val="000000" w:themeColor="text1"/>
          <w:sz w:val="20"/>
          <w:szCs w:val="20"/>
        </w:rPr>
        <w:tab/>
      </w:r>
      <w:r w:rsidRPr="006958B5">
        <w:rPr>
          <w:rFonts w:ascii="Futura Medium" w:hAnsi="Futura Medium" w:cs="Futura Medium" w:hint="cs"/>
          <w:color w:val="000000" w:themeColor="text1"/>
          <w:sz w:val="20"/>
          <w:szCs w:val="20"/>
        </w:rPr>
        <w:t xml:space="preserve">leadership and members of VCM will obey God, not men, regardless of the consequences </w:t>
      </w:r>
      <w:r w:rsidRPr="006958B5">
        <w:rPr>
          <w:rFonts w:ascii="Futura Medium" w:hAnsi="Futura Medium" w:cs="Futura Medium"/>
          <w:color w:val="000000" w:themeColor="text1"/>
          <w:sz w:val="20"/>
          <w:szCs w:val="20"/>
        </w:rPr>
        <w:tab/>
      </w:r>
      <w:r w:rsidRPr="006958B5">
        <w:rPr>
          <w:rFonts w:ascii="Futura Medium" w:hAnsi="Futura Medium" w:cs="Futura Medium"/>
          <w:color w:val="000000" w:themeColor="text1"/>
          <w:sz w:val="20"/>
          <w:szCs w:val="20"/>
        </w:rPr>
        <w:tab/>
      </w:r>
      <w:r w:rsidRPr="006958B5">
        <w:rPr>
          <w:rFonts w:ascii="Futura Medium" w:hAnsi="Futura Medium" w:cs="Futura Medium" w:hint="cs"/>
          <w:color w:val="000000" w:themeColor="text1"/>
          <w:sz w:val="20"/>
          <w:szCs w:val="20"/>
        </w:rPr>
        <w:t xml:space="preserve">(Ephesians 1:22, 5:23; Colossians 1:18; 1 Timothy 6:15; Revelation 17:14, 19:6; Philippians </w:t>
      </w:r>
      <w:r w:rsidRPr="006958B5">
        <w:rPr>
          <w:rFonts w:ascii="Futura Medium" w:hAnsi="Futura Medium" w:cs="Futura Medium"/>
          <w:color w:val="000000" w:themeColor="text1"/>
          <w:sz w:val="20"/>
          <w:szCs w:val="20"/>
        </w:rPr>
        <w:tab/>
      </w:r>
      <w:r w:rsidRPr="006958B5">
        <w:rPr>
          <w:rFonts w:ascii="Futura Medium" w:hAnsi="Futura Medium" w:cs="Futura Medium" w:hint="cs"/>
          <w:color w:val="000000" w:themeColor="text1"/>
          <w:sz w:val="20"/>
          <w:szCs w:val="20"/>
        </w:rPr>
        <w:t xml:space="preserve">3:20-21; Ephesians 2:19; Romans 13:1-7; 1 Peter 2:11-18; 1 Timothy 2:1-4; Titus 3:1-2; </w:t>
      </w:r>
      <w:r w:rsidRPr="006958B5">
        <w:rPr>
          <w:rFonts w:ascii="Futura Medium" w:hAnsi="Futura Medium" w:cs="Futura Medium"/>
          <w:color w:val="000000" w:themeColor="text1"/>
          <w:sz w:val="20"/>
          <w:szCs w:val="20"/>
        </w:rPr>
        <w:tab/>
      </w:r>
      <w:r w:rsidRPr="006958B5">
        <w:rPr>
          <w:rFonts w:ascii="Futura Medium" w:hAnsi="Futura Medium" w:cs="Futura Medium" w:hint="cs"/>
          <w:color w:val="000000" w:themeColor="text1"/>
          <w:sz w:val="20"/>
          <w:szCs w:val="20"/>
        </w:rPr>
        <w:t xml:space="preserve">Jeremiah 29:7; Hebrews 12:14; Esther 4, Daniel 3, 6; Acts 4:8-21, 5:27-33; 1 John 2:15-17; </w:t>
      </w:r>
      <w:r w:rsidRPr="006958B5">
        <w:rPr>
          <w:rFonts w:ascii="Futura Medium" w:hAnsi="Futura Medium" w:cs="Futura Medium"/>
          <w:color w:val="000000" w:themeColor="text1"/>
          <w:sz w:val="20"/>
          <w:szCs w:val="20"/>
        </w:rPr>
        <w:tab/>
      </w:r>
      <w:r w:rsidRPr="006958B5">
        <w:rPr>
          <w:rFonts w:ascii="Futura Medium" w:hAnsi="Futura Medium" w:cs="Futura Medium"/>
          <w:color w:val="000000" w:themeColor="text1"/>
          <w:sz w:val="20"/>
          <w:szCs w:val="20"/>
        </w:rPr>
        <w:tab/>
      </w:r>
      <w:r w:rsidRPr="006958B5">
        <w:rPr>
          <w:rFonts w:ascii="Futura Medium" w:hAnsi="Futura Medium" w:cs="Futura Medium" w:hint="cs"/>
          <w:color w:val="000000" w:themeColor="text1"/>
          <w:sz w:val="20"/>
          <w:szCs w:val="20"/>
        </w:rPr>
        <w:t xml:space="preserve">Matthew 10:28). </w:t>
      </w:r>
      <w:r w:rsidRPr="006958B5">
        <w:rPr>
          <w:rFonts w:ascii="Futura Medium" w:hAnsi="Futura Medium" w:cs="Futura Medium"/>
          <w:color w:val="000000" w:themeColor="text1"/>
          <w:sz w:val="20"/>
          <w:szCs w:val="20"/>
        </w:rPr>
        <w:tab/>
      </w:r>
    </w:p>
    <w:p w14:paraId="2A3A4D67" w14:textId="77777777" w:rsidR="006E078D" w:rsidRPr="006958B5" w:rsidRDefault="006E078D" w:rsidP="006E078D">
      <w:pPr>
        <w:ind w:left="360"/>
        <w:rPr>
          <w:rFonts w:ascii="Futura Medium" w:hAnsi="Futura Medium" w:cs="Futura Medium"/>
          <w:color w:val="000000" w:themeColor="text1"/>
          <w:sz w:val="20"/>
          <w:szCs w:val="20"/>
        </w:rPr>
      </w:pPr>
    </w:p>
    <w:p w14:paraId="19B82D94" w14:textId="110CC3F5" w:rsidR="006E078D" w:rsidRPr="006958B5" w:rsidRDefault="006E078D" w:rsidP="006E078D">
      <w:pPr>
        <w:ind w:left="360"/>
        <w:rPr>
          <w:rFonts w:ascii="Futura Medium" w:hAnsi="Futura Medium" w:cs="Futura Medium"/>
          <w:b/>
          <w:bCs/>
          <w:color w:val="000000" w:themeColor="text1"/>
          <w:sz w:val="20"/>
          <w:szCs w:val="20"/>
        </w:rPr>
      </w:pPr>
      <w:r w:rsidRPr="006958B5">
        <w:rPr>
          <w:rFonts w:ascii="Futura Medium" w:hAnsi="Futura Medium" w:cs="Futura Medium"/>
          <w:b/>
          <w:bCs/>
          <w:color w:val="000000" w:themeColor="text1"/>
          <w:sz w:val="20"/>
          <w:szCs w:val="20"/>
        </w:rPr>
        <w:t xml:space="preserve">I agree </w:t>
      </w:r>
      <w:r w:rsidR="00615666" w:rsidRPr="006958B5">
        <w:rPr>
          <w:rFonts w:ascii="Futura Medium" w:hAnsi="Futura Medium" w:cs="Futura Medium"/>
          <w:b/>
          <w:bCs/>
          <w:color w:val="000000" w:themeColor="text1"/>
          <w:sz w:val="20"/>
          <w:szCs w:val="20"/>
        </w:rPr>
        <w:t xml:space="preserve">to </w:t>
      </w:r>
      <w:r w:rsidRPr="006958B5">
        <w:rPr>
          <w:rFonts w:ascii="Futura Medium" w:hAnsi="Futura Medium" w:cs="Futura Medium"/>
          <w:b/>
          <w:bCs/>
          <w:color w:val="000000" w:themeColor="text1"/>
          <w:sz w:val="20"/>
          <w:szCs w:val="20"/>
        </w:rPr>
        <w:t xml:space="preserve">abide by </w:t>
      </w:r>
      <w:r w:rsidR="00615666" w:rsidRPr="006958B5">
        <w:rPr>
          <w:rFonts w:ascii="Futura Medium" w:hAnsi="Futura Medium" w:cs="Futura Medium"/>
          <w:b/>
          <w:bCs/>
          <w:color w:val="000000" w:themeColor="text1"/>
          <w:sz w:val="20"/>
          <w:szCs w:val="20"/>
        </w:rPr>
        <w:t xml:space="preserve">and adhere to </w:t>
      </w:r>
      <w:r w:rsidRPr="006958B5">
        <w:rPr>
          <w:rFonts w:ascii="Futura Medium" w:hAnsi="Futura Medium" w:cs="Futura Medium"/>
          <w:b/>
          <w:bCs/>
          <w:color w:val="000000" w:themeColor="text1"/>
          <w:sz w:val="20"/>
          <w:szCs w:val="20"/>
        </w:rPr>
        <w:t>Victory Church Miami’s “Statement of Faith”. I understand that failure to a</w:t>
      </w:r>
      <w:r w:rsidR="00855B7B">
        <w:rPr>
          <w:rFonts w:ascii="Futura Medium" w:hAnsi="Futura Medium" w:cs="Futura Medium"/>
          <w:b/>
          <w:bCs/>
          <w:color w:val="000000" w:themeColor="text1"/>
          <w:sz w:val="20"/>
          <w:szCs w:val="20"/>
        </w:rPr>
        <w:t>bide</w:t>
      </w:r>
      <w:r w:rsidRPr="006958B5">
        <w:rPr>
          <w:rFonts w:ascii="Futura Medium" w:hAnsi="Futura Medium" w:cs="Futura Medium"/>
          <w:b/>
          <w:bCs/>
          <w:color w:val="000000" w:themeColor="text1"/>
          <w:sz w:val="20"/>
          <w:szCs w:val="20"/>
        </w:rPr>
        <w:t xml:space="preserve"> </w:t>
      </w:r>
      <w:r w:rsidR="00855B7B">
        <w:rPr>
          <w:rFonts w:ascii="Futura Medium" w:hAnsi="Futura Medium" w:cs="Futura Medium"/>
          <w:b/>
          <w:bCs/>
          <w:color w:val="000000" w:themeColor="text1"/>
          <w:sz w:val="20"/>
          <w:szCs w:val="20"/>
        </w:rPr>
        <w:t>by</w:t>
      </w:r>
      <w:r w:rsidRPr="006958B5">
        <w:rPr>
          <w:rFonts w:ascii="Futura Medium" w:hAnsi="Futura Medium" w:cs="Futura Medium"/>
          <w:b/>
          <w:bCs/>
          <w:color w:val="000000" w:themeColor="text1"/>
          <w:sz w:val="20"/>
          <w:szCs w:val="20"/>
        </w:rPr>
        <w:t xml:space="preserve"> and a</w:t>
      </w:r>
      <w:r w:rsidR="00855B7B">
        <w:rPr>
          <w:rFonts w:ascii="Futura Medium" w:hAnsi="Futura Medium" w:cs="Futura Medium"/>
          <w:b/>
          <w:bCs/>
          <w:color w:val="000000" w:themeColor="text1"/>
          <w:sz w:val="20"/>
          <w:szCs w:val="20"/>
        </w:rPr>
        <w:t>dhere to</w:t>
      </w:r>
      <w:r w:rsidRPr="006958B5">
        <w:rPr>
          <w:rFonts w:ascii="Futura Medium" w:hAnsi="Futura Medium" w:cs="Futura Medium"/>
          <w:b/>
          <w:bCs/>
          <w:color w:val="000000" w:themeColor="text1"/>
          <w:sz w:val="20"/>
          <w:szCs w:val="20"/>
        </w:rPr>
        <w:t xml:space="preserve"> this “Statement of Faith” may result in being asked by the Senior Pastor/President, the Board of Elders, the Board of Trustees, and/or the Board of Overseers to resign from any paid or volunteer position.   </w:t>
      </w:r>
    </w:p>
    <w:p w14:paraId="70A99EEC" w14:textId="77777777" w:rsidR="006E078D" w:rsidRPr="006958B5" w:rsidRDefault="006E078D" w:rsidP="00615666">
      <w:pPr>
        <w:rPr>
          <w:rFonts w:ascii="Futura Medium" w:hAnsi="Futura Medium" w:cs="Futura Medium"/>
          <w:b/>
          <w:bCs/>
          <w:color w:val="000000" w:themeColor="text1"/>
          <w:sz w:val="20"/>
          <w:szCs w:val="20"/>
        </w:rPr>
      </w:pPr>
    </w:p>
    <w:p w14:paraId="3642C2BD" w14:textId="77777777" w:rsidR="006E078D" w:rsidRPr="006958B5" w:rsidRDefault="006E078D" w:rsidP="006E078D">
      <w:pPr>
        <w:pStyle w:val="ListParagraph"/>
        <w:rPr>
          <w:rFonts w:ascii="Futura Medium" w:hAnsi="Futura Medium" w:cs="Futura Medium"/>
          <w:b/>
          <w:bCs/>
          <w:color w:val="000000" w:themeColor="text1"/>
          <w:sz w:val="20"/>
          <w:szCs w:val="20"/>
        </w:rPr>
      </w:pPr>
    </w:p>
    <w:p w14:paraId="3A35A201" w14:textId="77777777" w:rsidR="006E078D" w:rsidRPr="006958B5" w:rsidRDefault="006E078D" w:rsidP="006E078D">
      <w:pPr>
        <w:pStyle w:val="ListParagraph"/>
        <w:rPr>
          <w:rFonts w:ascii="Futura Medium" w:hAnsi="Futura Medium" w:cs="Futura Medium"/>
          <w:b/>
          <w:bCs/>
          <w:color w:val="000000" w:themeColor="text1"/>
          <w:sz w:val="20"/>
          <w:szCs w:val="20"/>
        </w:rPr>
      </w:pPr>
    </w:p>
    <w:p w14:paraId="3694D5EF" w14:textId="77777777" w:rsidR="006E078D" w:rsidRPr="006958B5" w:rsidRDefault="006E078D" w:rsidP="006E078D">
      <w:pPr>
        <w:ind w:firstLine="360"/>
        <w:rPr>
          <w:rFonts w:ascii="Futura Medium" w:hAnsi="Futura Medium" w:cs="Futura Medium"/>
          <w:b/>
          <w:bCs/>
          <w:color w:val="000000" w:themeColor="text1"/>
          <w:sz w:val="20"/>
          <w:szCs w:val="20"/>
        </w:rPr>
      </w:pPr>
      <w:r w:rsidRPr="006958B5">
        <w:rPr>
          <w:rFonts w:ascii="Futura Medium" w:hAnsi="Futura Medium" w:cs="Futura Medium"/>
          <w:b/>
          <w:bCs/>
          <w:color w:val="000000" w:themeColor="text1"/>
          <w:sz w:val="20"/>
          <w:szCs w:val="20"/>
        </w:rPr>
        <w:t xml:space="preserve">_______________________________________________             ---------------------------------------------           </w:t>
      </w:r>
    </w:p>
    <w:p w14:paraId="06DFF5F0" w14:textId="77777777" w:rsidR="006E078D" w:rsidRPr="006958B5" w:rsidRDefault="006E078D" w:rsidP="006E078D">
      <w:pPr>
        <w:pStyle w:val="ListParagraph"/>
        <w:rPr>
          <w:rFonts w:ascii="Futura Medium" w:hAnsi="Futura Medium" w:cs="Futura Medium"/>
          <w:b/>
          <w:bCs/>
          <w:color w:val="000000" w:themeColor="text1"/>
          <w:sz w:val="20"/>
          <w:szCs w:val="20"/>
        </w:rPr>
      </w:pPr>
    </w:p>
    <w:p w14:paraId="58EAAFEF" w14:textId="77777777" w:rsidR="006E078D" w:rsidRPr="006958B5" w:rsidRDefault="006E078D" w:rsidP="006E078D">
      <w:pPr>
        <w:ind w:firstLine="360"/>
        <w:rPr>
          <w:rFonts w:ascii="Futura Medium" w:hAnsi="Futura Medium" w:cs="Futura Medium"/>
          <w:b/>
          <w:bCs/>
          <w:color w:val="000000" w:themeColor="text1"/>
          <w:sz w:val="20"/>
          <w:szCs w:val="20"/>
        </w:rPr>
      </w:pPr>
      <w:r w:rsidRPr="006958B5">
        <w:rPr>
          <w:rFonts w:ascii="Futura Medium" w:hAnsi="Futura Medium" w:cs="Futura Medium"/>
          <w:b/>
          <w:bCs/>
          <w:color w:val="000000" w:themeColor="text1"/>
          <w:sz w:val="20"/>
          <w:szCs w:val="20"/>
        </w:rPr>
        <w:t>Signature</w:t>
      </w:r>
      <w:r w:rsidRPr="006958B5">
        <w:rPr>
          <w:rFonts w:ascii="Futura Medium" w:hAnsi="Futura Medium" w:cs="Futura Medium"/>
          <w:b/>
          <w:bCs/>
          <w:color w:val="000000" w:themeColor="text1"/>
          <w:sz w:val="20"/>
          <w:szCs w:val="20"/>
        </w:rPr>
        <w:tab/>
      </w:r>
      <w:r w:rsidRPr="006958B5">
        <w:rPr>
          <w:rFonts w:ascii="Futura Medium" w:hAnsi="Futura Medium" w:cs="Futura Medium"/>
          <w:b/>
          <w:bCs/>
          <w:color w:val="000000" w:themeColor="text1"/>
          <w:sz w:val="20"/>
          <w:szCs w:val="20"/>
        </w:rPr>
        <w:tab/>
      </w:r>
      <w:r w:rsidRPr="006958B5">
        <w:rPr>
          <w:rFonts w:ascii="Futura Medium" w:hAnsi="Futura Medium" w:cs="Futura Medium"/>
          <w:b/>
          <w:bCs/>
          <w:color w:val="000000" w:themeColor="text1"/>
          <w:sz w:val="20"/>
          <w:szCs w:val="20"/>
        </w:rPr>
        <w:tab/>
      </w:r>
      <w:r w:rsidRPr="006958B5">
        <w:rPr>
          <w:rFonts w:ascii="Futura Medium" w:hAnsi="Futura Medium" w:cs="Futura Medium"/>
          <w:b/>
          <w:bCs/>
          <w:color w:val="000000" w:themeColor="text1"/>
          <w:sz w:val="20"/>
          <w:szCs w:val="20"/>
        </w:rPr>
        <w:tab/>
      </w:r>
      <w:r w:rsidRPr="006958B5">
        <w:rPr>
          <w:rFonts w:ascii="Futura Medium" w:hAnsi="Futura Medium" w:cs="Futura Medium"/>
          <w:b/>
          <w:bCs/>
          <w:color w:val="000000" w:themeColor="text1"/>
          <w:sz w:val="20"/>
          <w:szCs w:val="20"/>
        </w:rPr>
        <w:tab/>
      </w:r>
      <w:r w:rsidRPr="006958B5">
        <w:rPr>
          <w:rFonts w:ascii="Futura Medium" w:hAnsi="Futura Medium" w:cs="Futura Medium"/>
          <w:b/>
          <w:bCs/>
          <w:color w:val="000000" w:themeColor="text1"/>
          <w:sz w:val="20"/>
          <w:szCs w:val="20"/>
        </w:rPr>
        <w:tab/>
      </w:r>
      <w:r w:rsidRPr="006958B5">
        <w:rPr>
          <w:rFonts w:ascii="Futura Medium" w:hAnsi="Futura Medium" w:cs="Futura Medium"/>
          <w:b/>
          <w:bCs/>
          <w:color w:val="000000" w:themeColor="text1"/>
          <w:sz w:val="20"/>
          <w:szCs w:val="20"/>
        </w:rPr>
        <w:tab/>
      </w:r>
      <w:r w:rsidRPr="006958B5">
        <w:rPr>
          <w:rFonts w:ascii="Futura Medium" w:hAnsi="Futura Medium" w:cs="Futura Medium"/>
          <w:b/>
          <w:bCs/>
          <w:color w:val="000000" w:themeColor="text1"/>
          <w:sz w:val="20"/>
          <w:szCs w:val="20"/>
        </w:rPr>
        <w:tab/>
        <w:t>Date</w:t>
      </w:r>
    </w:p>
    <w:p w14:paraId="3E6C430F" w14:textId="77777777" w:rsidR="006E078D" w:rsidRPr="006958B5" w:rsidRDefault="006E078D" w:rsidP="006E078D">
      <w:pPr>
        <w:pStyle w:val="ListParagraph"/>
        <w:rPr>
          <w:rFonts w:ascii="Futura Medium" w:hAnsi="Futura Medium" w:cs="Futura Medium"/>
          <w:b/>
          <w:bCs/>
          <w:color w:val="000000" w:themeColor="text1"/>
          <w:sz w:val="20"/>
          <w:szCs w:val="20"/>
        </w:rPr>
      </w:pPr>
    </w:p>
    <w:p w14:paraId="5A556B1E" w14:textId="77777777" w:rsidR="006E078D" w:rsidRPr="006958B5" w:rsidRDefault="006E078D" w:rsidP="006E078D">
      <w:pPr>
        <w:pStyle w:val="ListParagraph"/>
        <w:rPr>
          <w:rFonts w:ascii="Futura Medium" w:hAnsi="Futura Medium" w:cs="Futura Medium"/>
          <w:b/>
          <w:bCs/>
          <w:color w:val="000000" w:themeColor="text1"/>
          <w:sz w:val="20"/>
          <w:szCs w:val="20"/>
        </w:rPr>
      </w:pPr>
    </w:p>
    <w:p w14:paraId="19FB417B" w14:textId="77777777" w:rsidR="006E078D" w:rsidRPr="006958B5" w:rsidRDefault="006E078D" w:rsidP="006E078D">
      <w:pPr>
        <w:ind w:firstLine="360"/>
        <w:rPr>
          <w:rFonts w:ascii="Futura Medium" w:hAnsi="Futura Medium" w:cs="Futura Medium"/>
          <w:b/>
          <w:bCs/>
          <w:color w:val="000000" w:themeColor="text1"/>
          <w:sz w:val="20"/>
          <w:szCs w:val="20"/>
        </w:rPr>
      </w:pPr>
      <w:r w:rsidRPr="006958B5">
        <w:rPr>
          <w:rFonts w:ascii="Futura Medium" w:hAnsi="Futura Medium" w:cs="Futura Medium"/>
          <w:b/>
          <w:bCs/>
          <w:color w:val="000000" w:themeColor="text1"/>
          <w:sz w:val="20"/>
          <w:szCs w:val="20"/>
        </w:rPr>
        <w:t>_______________________________________________</w:t>
      </w:r>
    </w:p>
    <w:p w14:paraId="570BCE85" w14:textId="77777777" w:rsidR="006E078D" w:rsidRPr="006958B5" w:rsidRDefault="006E078D" w:rsidP="006E078D">
      <w:pPr>
        <w:pStyle w:val="ListParagraph"/>
        <w:rPr>
          <w:rFonts w:ascii="Futura Medium" w:hAnsi="Futura Medium" w:cs="Futura Medium"/>
          <w:b/>
          <w:bCs/>
          <w:color w:val="000000" w:themeColor="text1"/>
          <w:sz w:val="20"/>
          <w:szCs w:val="20"/>
        </w:rPr>
      </w:pPr>
    </w:p>
    <w:p w14:paraId="5051D683" w14:textId="147D2695" w:rsidR="007F562B" w:rsidRDefault="00A22E9C" w:rsidP="006E078D">
      <w:r w:rsidRPr="006958B5">
        <w:rPr>
          <w:rFonts w:ascii="Futura Medium" w:hAnsi="Futura Medium" w:cs="Futura Medium"/>
          <w:b/>
          <w:bCs/>
          <w:color w:val="000000" w:themeColor="text1"/>
          <w:sz w:val="20"/>
          <w:szCs w:val="20"/>
        </w:rPr>
        <w:t xml:space="preserve">     </w:t>
      </w:r>
      <w:r w:rsidR="00992B16">
        <w:rPr>
          <w:rFonts w:ascii="Futura Medium" w:hAnsi="Futura Medium" w:cs="Futura Medium"/>
          <w:b/>
          <w:bCs/>
          <w:color w:val="000000" w:themeColor="text1"/>
          <w:sz w:val="20"/>
          <w:szCs w:val="20"/>
        </w:rPr>
        <w:t xml:space="preserve"> </w:t>
      </w:r>
      <w:r w:rsidR="006E078D" w:rsidRPr="006958B5">
        <w:rPr>
          <w:rFonts w:ascii="Futura Medium" w:hAnsi="Futura Medium" w:cs="Futura Medium"/>
          <w:b/>
          <w:bCs/>
          <w:color w:val="000000" w:themeColor="text1"/>
          <w:sz w:val="20"/>
          <w:szCs w:val="20"/>
        </w:rPr>
        <w:t>Nam</w:t>
      </w:r>
      <w:r w:rsidRPr="006958B5">
        <w:rPr>
          <w:rFonts w:ascii="Futura Medium" w:hAnsi="Futura Medium" w:cs="Futura Medium"/>
          <w:b/>
          <w:bCs/>
          <w:color w:val="000000" w:themeColor="text1"/>
          <w:sz w:val="20"/>
          <w:szCs w:val="20"/>
        </w:rPr>
        <w:t>e</w:t>
      </w:r>
    </w:p>
    <w:sectPr w:rsidR="007F562B" w:rsidSect="002834E2">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E42416" w14:textId="77777777" w:rsidR="00052BC5" w:rsidRDefault="00052BC5" w:rsidP="006E078D">
      <w:r>
        <w:separator/>
      </w:r>
    </w:p>
  </w:endnote>
  <w:endnote w:type="continuationSeparator" w:id="0">
    <w:p w14:paraId="233E7873" w14:textId="77777777" w:rsidR="00052BC5" w:rsidRDefault="00052BC5" w:rsidP="006E07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Futura Medium">
    <w:altName w:val="﷽﷽﷽﷽﷽﷽﷽﷽edium"/>
    <w:panose1 w:val="020B0602020204020303"/>
    <w:charset w:val="B1"/>
    <w:family w:val="swiss"/>
    <w:pitch w:val="variable"/>
    <w:sig w:usb0="80000867" w:usb1="00000000" w:usb2="00000000" w:usb3="00000000" w:csb0="000001FB" w:csb1="00000000"/>
  </w:font>
  <w:font w:name="Papyrus">
    <w:altName w:val="﷽﷽﷽﷽﷽﷽﷽﷽Ā"/>
    <w:panose1 w:val="020B0602040200020303"/>
    <w:charset w:val="4D"/>
    <w:family w:val="swiss"/>
    <w:pitch w:val="variable"/>
    <w:sig w:usb0="A000007F" w:usb1="4000205B" w:usb2="0000000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F425C8" w14:textId="09AA3648" w:rsidR="001D5727" w:rsidRPr="001D5727" w:rsidRDefault="001D5727" w:rsidP="001D5727">
    <w:pPr>
      <w:pStyle w:val="Footer"/>
      <w:jc w:val="center"/>
      <w:rPr>
        <w:rFonts w:ascii="Papyrus" w:hAnsi="Papyrus"/>
        <w:b/>
        <w:bCs/>
        <w:sz w:val="15"/>
        <w:szCs w:val="15"/>
      </w:rPr>
    </w:pPr>
    <w:r>
      <w:rPr>
        <w:rFonts w:ascii="Papyrus" w:hAnsi="Papyrus"/>
        <w:b/>
        <w:bCs/>
        <w:sz w:val="15"/>
        <w:szCs w:val="15"/>
      </w:rPr>
      <w:t xml:space="preserve">“We are a church that is faithful to Jesus, focused on the </w:t>
    </w:r>
    <w:r w:rsidR="009A14DA">
      <w:rPr>
        <w:rFonts w:ascii="Papyrus" w:hAnsi="Papyrus"/>
        <w:b/>
        <w:bCs/>
        <w:sz w:val="15"/>
        <w:szCs w:val="15"/>
      </w:rPr>
      <w:t>Gospel</w:t>
    </w:r>
    <w:r>
      <w:rPr>
        <w:rFonts w:ascii="Papyrus" w:hAnsi="Papyrus"/>
        <w:b/>
        <w:bCs/>
        <w:sz w:val="15"/>
        <w:szCs w:val="15"/>
      </w:rPr>
      <w:t>, and fighting for the lost!”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F4C182" w14:textId="77777777" w:rsidR="00052BC5" w:rsidRDefault="00052BC5" w:rsidP="006E078D">
      <w:r>
        <w:separator/>
      </w:r>
    </w:p>
  </w:footnote>
  <w:footnote w:type="continuationSeparator" w:id="0">
    <w:p w14:paraId="2BF75B1A" w14:textId="77777777" w:rsidR="00052BC5" w:rsidRDefault="00052BC5" w:rsidP="006E07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0718C1" w14:textId="073A6E36" w:rsidR="006E078D" w:rsidRDefault="006E078D">
    <w:pPr>
      <w:pStyle w:val="Header"/>
    </w:pPr>
    <w:r>
      <w:t xml:space="preserve">                                           </w:t>
    </w:r>
    <w:r w:rsidR="00615666">
      <w:t xml:space="preserve">                  </w:t>
    </w:r>
    <w:r>
      <w:t xml:space="preserve"> </w:t>
    </w:r>
    <w:r w:rsidRPr="002116FE">
      <w:rPr>
        <w:noProof/>
      </w:rPr>
      <w:drawing>
        <wp:inline distT="0" distB="0" distL="0" distR="0" wp14:anchorId="54758F7D" wp14:editId="3D0E985C">
          <wp:extent cx="1719513" cy="622406"/>
          <wp:effectExtent l="0" t="0" r="0" b="0"/>
          <wp:docPr id="3" name="Picture 3" descr="A logo with a red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ogo with a red cross&#10;&#10;Description automatically generated"/>
                  <pic:cNvPicPr/>
                </pic:nvPicPr>
                <pic:blipFill>
                  <a:blip r:embed="rId1"/>
                  <a:stretch>
                    <a:fillRect/>
                  </a:stretch>
                </pic:blipFill>
                <pic:spPr>
                  <a:xfrm>
                    <a:off x="0" y="0"/>
                    <a:ext cx="1921909" cy="695667"/>
                  </a:xfrm>
                  <a:prstGeom prst="rect">
                    <a:avLst/>
                  </a:prstGeom>
                </pic:spPr>
              </pic:pic>
            </a:graphicData>
          </a:graphic>
        </wp:inline>
      </w:drawing>
    </w:r>
  </w:p>
  <w:p w14:paraId="5CDD6142" w14:textId="77777777" w:rsidR="006E078D" w:rsidRDefault="006E078D">
    <w:pPr>
      <w:pStyle w:val="Header"/>
    </w:pPr>
  </w:p>
  <w:p w14:paraId="73DD2A92" w14:textId="06B71442" w:rsidR="00615666" w:rsidRDefault="00615666" w:rsidP="006E078D">
    <w:pPr>
      <w:pStyle w:val="Header"/>
      <w:jc w:val="center"/>
      <w:rPr>
        <w:rFonts w:ascii="Papyrus" w:hAnsi="Papyrus"/>
        <w:sz w:val="15"/>
        <w:szCs w:val="15"/>
      </w:rPr>
    </w:pPr>
    <w:r>
      <w:rPr>
        <w:rFonts w:ascii="Papyrus" w:hAnsi="Papyrus"/>
        <w:sz w:val="15"/>
        <w:szCs w:val="15"/>
      </w:rPr>
      <w:t xml:space="preserve">    </w:t>
    </w:r>
    <w:r w:rsidR="006E078D" w:rsidRPr="001D5727">
      <w:rPr>
        <w:rFonts w:ascii="Papyrus" w:hAnsi="Papyrus"/>
        <w:sz w:val="15"/>
        <w:szCs w:val="15"/>
      </w:rPr>
      <w:t>501 NE 21</w:t>
    </w:r>
    <w:r w:rsidR="006E078D" w:rsidRPr="001D5727">
      <w:rPr>
        <w:rFonts w:ascii="Papyrus" w:hAnsi="Papyrus"/>
        <w:sz w:val="15"/>
        <w:szCs w:val="15"/>
        <w:vertAlign w:val="superscript"/>
      </w:rPr>
      <w:t>st</w:t>
    </w:r>
    <w:r w:rsidR="006E078D" w:rsidRPr="001D5727">
      <w:rPr>
        <w:rFonts w:ascii="Papyrus" w:hAnsi="Papyrus"/>
        <w:sz w:val="15"/>
        <w:szCs w:val="15"/>
      </w:rPr>
      <w:t xml:space="preserve"> Terrace, Homestead, FL 33033</w:t>
    </w:r>
  </w:p>
  <w:p w14:paraId="3890ED23" w14:textId="74335F9D" w:rsidR="00615666" w:rsidRDefault="00615666" w:rsidP="006E078D">
    <w:pPr>
      <w:pStyle w:val="Header"/>
      <w:jc w:val="center"/>
      <w:rPr>
        <w:rFonts w:ascii="Papyrus" w:hAnsi="Papyrus"/>
        <w:sz w:val="15"/>
        <w:szCs w:val="15"/>
      </w:rPr>
    </w:pPr>
    <w:r>
      <w:rPr>
        <w:rFonts w:ascii="Papyrus" w:hAnsi="Papyrus"/>
        <w:sz w:val="15"/>
        <w:szCs w:val="15"/>
      </w:rPr>
      <w:t xml:space="preserve">    victorychurchmiami.com</w:t>
    </w:r>
  </w:p>
  <w:p w14:paraId="5AF12209" w14:textId="26CF5C40" w:rsidR="006E078D" w:rsidRPr="001D5727" w:rsidRDefault="00615666" w:rsidP="006E078D">
    <w:pPr>
      <w:pStyle w:val="Header"/>
      <w:jc w:val="center"/>
      <w:rPr>
        <w:rFonts w:ascii="Papyrus" w:hAnsi="Papyrus"/>
        <w:sz w:val="15"/>
        <w:szCs w:val="15"/>
      </w:rPr>
    </w:pPr>
    <w:r>
      <w:rPr>
        <w:rFonts w:ascii="Papyrus" w:hAnsi="Papyrus"/>
        <w:sz w:val="15"/>
        <w:szCs w:val="15"/>
      </w:rPr>
      <w:t xml:space="preserve">    (</w:t>
    </w:r>
    <w:r w:rsidR="006E078D" w:rsidRPr="001D5727">
      <w:rPr>
        <w:rFonts w:ascii="Papyrus" w:hAnsi="Papyrus"/>
        <w:sz w:val="15"/>
        <w:szCs w:val="15"/>
      </w:rPr>
      <w:t>305) 484-6977</w:t>
    </w:r>
  </w:p>
  <w:p w14:paraId="6AF9A6DC" w14:textId="77777777" w:rsidR="00A871AF" w:rsidRDefault="00A871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0EB4204"/>
    <w:multiLevelType w:val="hybridMultilevel"/>
    <w:tmpl w:val="CD4429F8"/>
    <w:lvl w:ilvl="0" w:tplc="0B84239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77CC11D4"/>
    <w:multiLevelType w:val="hybridMultilevel"/>
    <w:tmpl w:val="DE6C4F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7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078D"/>
    <w:rsid w:val="00052BC5"/>
    <w:rsid w:val="00062B7D"/>
    <w:rsid w:val="0019334D"/>
    <w:rsid w:val="001A4135"/>
    <w:rsid w:val="001D5727"/>
    <w:rsid w:val="002834E2"/>
    <w:rsid w:val="00551705"/>
    <w:rsid w:val="00615666"/>
    <w:rsid w:val="006958B5"/>
    <w:rsid w:val="006E078D"/>
    <w:rsid w:val="00773B3A"/>
    <w:rsid w:val="007F562B"/>
    <w:rsid w:val="00855B7B"/>
    <w:rsid w:val="008F761F"/>
    <w:rsid w:val="00992B16"/>
    <w:rsid w:val="009A14DA"/>
    <w:rsid w:val="00A05232"/>
    <w:rsid w:val="00A22E9C"/>
    <w:rsid w:val="00A566AD"/>
    <w:rsid w:val="00A871AF"/>
    <w:rsid w:val="00B46BB2"/>
    <w:rsid w:val="00E253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DEC5CD0"/>
  <w15:chartTrackingRefBased/>
  <w15:docId w15:val="{C2547FB7-500F-EA4C-87CC-456D8FA77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07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078D"/>
    <w:pPr>
      <w:ind w:left="720"/>
      <w:contextualSpacing/>
    </w:pPr>
  </w:style>
  <w:style w:type="paragraph" w:styleId="Header">
    <w:name w:val="header"/>
    <w:basedOn w:val="Normal"/>
    <w:link w:val="HeaderChar"/>
    <w:uiPriority w:val="99"/>
    <w:unhideWhenUsed/>
    <w:rsid w:val="006E078D"/>
    <w:pPr>
      <w:tabs>
        <w:tab w:val="center" w:pos="4680"/>
        <w:tab w:val="right" w:pos="9360"/>
      </w:tabs>
    </w:pPr>
  </w:style>
  <w:style w:type="character" w:customStyle="1" w:styleId="HeaderChar">
    <w:name w:val="Header Char"/>
    <w:basedOn w:val="DefaultParagraphFont"/>
    <w:link w:val="Header"/>
    <w:uiPriority w:val="99"/>
    <w:rsid w:val="006E078D"/>
  </w:style>
  <w:style w:type="paragraph" w:styleId="Footer">
    <w:name w:val="footer"/>
    <w:basedOn w:val="Normal"/>
    <w:link w:val="FooterChar"/>
    <w:uiPriority w:val="99"/>
    <w:unhideWhenUsed/>
    <w:rsid w:val="006E078D"/>
    <w:pPr>
      <w:tabs>
        <w:tab w:val="center" w:pos="4680"/>
        <w:tab w:val="right" w:pos="9360"/>
      </w:tabs>
    </w:pPr>
  </w:style>
  <w:style w:type="character" w:customStyle="1" w:styleId="FooterChar">
    <w:name w:val="Footer Char"/>
    <w:basedOn w:val="DefaultParagraphFont"/>
    <w:link w:val="Footer"/>
    <w:uiPriority w:val="99"/>
    <w:rsid w:val="006E07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6</Pages>
  <Words>2765</Words>
  <Characters>15761</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jperezpradojr@gmail.com</dc:creator>
  <cp:keywords/>
  <dc:description/>
  <cp:lastModifiedBy>jperezpradojr@gmail.com</cp:lastModifiedBy>
  <cp:revision>23</cp:revision>
  <dcterms:created xsi:type="dcterms:W3CDTF">2024-12-11T22:03:00Z</dcterms:created>
  <dcterms:modified xsi:type="dcterms:W3CDTF">2025-11-09T06:18:00Z</dcterms:modified>
</cp:coreProperties>
</file>